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2A38" w14:textId="423FF59D" w:rsidR="00310D62" w:rsidRDefault="00E324C9" w:rsidP="00310D62">
      <w:pPr>
        <w:pStyle w:val="NoSpacing"/>
        <w:jc w:val="center"/>
        <w:rPr>
          <w:rFonts w:ascii="Georgia" w:hAnsi="Georgia"/>
          <w:b/>
        </w:rPr>
      </w:pPr>
      <w:r>
        <w:rPr>
          <w:rFonts w:ascii="Georgia" w:hAnsi="Georgia"/>
          <w:b/>
        </w:rPr>
        <w:t>Minutes</w:t>
      </w:r>
    </w:p>
    <w:p w14:paraId="68906714" w14:textId="02F5DE1F" w:rsidR="00310D62" w:rsidRPr="00310D62" w:rsidRDefault="00FE3118" w:rsidP="007C0751">
      <w:pPr>
        <w:pStyle w:val="NoSpacing"/>
        <w:jc w:val="center"/>
        <w:rPr>
          <w:rFonts w:ascii="Georgia" w:hAnsi="Georgia"/>
          <w:b/>
        </w:rPr>
      </w:pPr>
      <w:r>
        <w:rPr>
          <w:rFonts w:ascii="Georgia" w:hAnsi="Georgia"/>
          <w:b/>
        </w:rPr>
        <w:t>Oct 19</w:t>
      </w:r>
      <w:r w:rsidR="009E42C7">
        <w:rPr>
          <w:rFonts w:ascii="Georgia" w:hAnsi="Georgia"/>
          <w:b/>
        </w:rPr>
        <w:t>, 202</w:t>
      </w:r>
      <w:r w:rsidR="00981581">
        <w:rPr>
          <w:rFonts w:ascii="Georgia" w:hAnsi="Georgia"/>
          <w:b/>
        </w:rPr>
        <w:t>1</w:t>
      </w:r>
    </w:p>
    <w:p w14:paraId="06CF6813" w14:textId="2F40FF7E" w:rsidR="00DB45D7" w:rsidRDefault="00DB45D7" w:rsidP="00DB45D7">
      <w:pPr>
        <w:spacing w:after="0" w:line="240" w:lineRule="auto"/>
        <w:jc w:val="center"/>
        <w:rPr>
          <w:rFonts w:ascii="Georgia" w:hAnsi="Georgia"/>
          <w:b/>
        </w:rPr>
      </w:pPr>
      <w:r w:rsidRPr="006B0F65">
        <w:rPr>
          <w:rFonts w:ascii="Georgia" w:hAnsi="Georgia"/>
          <w:b/>
        </w:rPr>
        <w:t xml:space="preserve">Butte CPR </w:t>
      </w:r>
      <w:r w:rsidR="00FF187F">
        <w:rPr>
          <w:rFonts w:ascii="Georgia" w:hAnsi="Georgia"/>
          <w:b/>
        </w:rPr>
        <w:t>Board</w:t>
      </w:r>
      <w:r w:rsidR="00044077">
        <w:rPr>
          <w:rFonts w:ascii="Georgia" w:hAnsi="Georgia"/>
          <w:b/>
        </w:rPr>
        <w:t xml:space="preserve"> M</w:t>
      </w:r>
      <w:r w:rsidR="004A140B">
        <w:rPr>
          <w:rFonts w:ascii="Georgia" w:hAnsi="Georgia"/>
          <w:b/>
        </w:rPr>
        <w:t>eeting</w:t>
      </w:r>
    </w:p>
    <w:p w14:paraId="5DD85367" w14:textId="0D969DCC" w:rsidR="00310D62" w:rsidRPr="00310D62" w:rsidRDefault="00310D62" w:rsidP="00310D62">
      <w:pPr>
        <w:pStyle w:val="NoSpacing"/>
        <w:jc w:val="center"/>
        <w:rPr>
          <w:rFonts w:ascii="Georgia" w:hAnsi="Georgia"/>
          <w:b/>
        </w:rPr>
      </w:pPr>
      <w:r w:rsidRPr="00310D62">
        <w:rPr>
          <w:rFonts w:ascii="Georgia" w:hAnsi="Georgia"/>
          <w:b/>
        </w:rPr>
        <w:t>7:00 p</w:t>
      </w:r>
      <w:r w:rsidR="00FE3118">
        <w:rPr>
          <w:rFonts w:ascii="Georgia" w:hAnsi="Georgia"/>
          <w:b/>
        </w:rPr>
        <w:t>m</w:t>
      </w:r>
    </w:p>
    <w:p w14:paraId="4F048097" w14:textId="77777777" w:rsidR="00310D62" w:rsidRDefault="00206FE3" w:rsidP="00310D62">
      <w:pPr>
        <w:pStyle w:val="NoSpacing"/>
        <w:jc w:val="center"/>
        <w:rPr>
          <w:rFonts w:ascii="Georgia" w:hAnsi="Georgia"/>
          <w:b/>
        </w:rPr>
      </w:pPr>
      <w:r>
        <w:rPr>
          <w:rFonts w:ascii="Georgia" w:hAnsi="Georgia"/>
          <w:b/>
        </w:rPr>
        <w:t>Zoom online</w:t>
      </w:r>
    </w:p>
    <w:p w14:paraId="2ABE4F85" w14:textId="504E6E89" w:rsidR="00E324C9" w:rsidRPr="00310D62" w:rsidRDefault="00E324C9" w:rsidP="00310D62">
      <w:pPr>
        <w:pStyle w:val="NoSpacing"/>
        <w:jc w:val="center"/>
        <w:rPr>
          <w:rFonts w:ascii="Georgia" w:hAnsi="Georgia"/>
          <w:b/>
        </w:rPr>
      </w:pPr>
      <w:r>
        <w:rPr>
          <w:rFonts w:ascii="Georgia" w:hAnsi="Georgia"/>
          <w:b/>
        </w:rPr>
        <w:t>874 9480 8342 - 354735</w:t>
      </w:r>
    </w:p>
    <w:p w14:paraId="7AC60974" w14:textId="77777777" w:rsidR="00DB45D7" w:rsidRDefault="00DB45D7" w:rsidP="006B0F65">
      <w:pPr>
        <w:spacing w:line="240" w:lineRule="auto"/>
        <w:rPr>
          <w:rFonts w:ascii="Georgia" w:hAnsi="Georgia"/>
          <w:b/>
          <w:bCs/>
        </w:rPr>
      </w:pPr>
    </w:p>
    <w:p w14:paraId="6BF3634C" w14:textId="2712F93A" w:rsidR="00E324C9" w:rsidRPr="00E324C9" w:rsidRDefault="00E324C9" w:rsidP="006B0F65">
      <w:pPr>
        <w:spacing w:line="240" w:lineRule="auto"/>
        <w:rPr>
          <w:rFonts w:ascii="Georgia" w:hAnsi="Georgia"/>
          <w:bCs/>
        </w:rPr>
      </w:pPr>
      <w:r>
        <w:rPr>
          <w:rFonts w:ascii="Georgia" w:hAnsi="Georgia"/>
          <w:b/>
          <w:bCs/>
        </w:rPr>
        <w:t xml:space="preserve">Attendees: </w:t>
      </w:r>
      <w:r w:rsidR="000B2C2E">
        <w:rPr>
          <w:rFonts w:ascii="Georgia" w:hAnsi="Georgia"/>
          <w:bCs/>
        </w:rPr>
        <w:t xml:space="preserve">Nancy, Jason, Mitzi, Larry, Noor, Doug, </w:t>
      </w:r>
      <w:r w:rsidR="00FE3118">
        <w:rPr>
          <w:rFonts w:ascii="Georgia" w:hAnsi="Georgia"/>
          <w:bCs/>
        </w:rPr>
        <w:t>Pat</w:t>
      </w:r>
    </w:p>
    <w:p w14:paraId="1A6596DD" w14:textId="2360F73C" w:rsidR="00416A15" w:rsidRDefault="00416A15" w:rsidP="006B0F65">
      <w:pPr>
        <w:spacing w:line="240" w:lineRule="auto"/>
        <w:rPr>
          <w:rFonts w:ascii="Georgia" w:hAnsi="Georgia"/>
          <w:b/>
          <w:bCs/>
        </w:rPr>
      </w:pPr>
      <w:r w:rsidRPr="006B0F65">
        <w:rPr>
          <w:rFonts w:ascii="Georgia" w:hAnsi="Georgia"/>
          <w:b/>
          <w:bCs/>
        </w:rPr>
        <w:t>Call to Order</w:t>
      </w:r>
    </w:p>
    <w:p w14:paraId="59F9726A" w14:textId="3480250B" w:rsidR="003F306E" w:rsidRDefault="003F306E" w:rsidP="006B0F65">
      <w:pPr>
        <w:spacing w:line="240" w:lineRule="auto"/>
        <w:rPr>
          <w:rFonts w:ascii="Georgia" w:hAnsi="Georgia"/>
          <w:b/>
          <w:bCs/>
        </w:rPr>
      </w:pPr>
      <w:r w:rsidRPr="003F306E">
        <w:rPr>
          <w:rFonts w:ascii="Georgia" w:hAnsi="Georgia"/>
          <w:b/>
          <w:bCs/>
        </w:rPr>
        <w:t xml:space="preserve">Approval of previous meeting minutes as </w:t>
      </w:r>
      <w:r w:rsidR="00FE3118">
        <w:rPr>
          <w:rFonts w:ascii="Georgia" w:hAnsi="Georgia"/>
          <w:b/>
          <w:bCs/>
        </w:rPr>
        <w:t>presented</w:t>
      </w:r>
      <w:r w:rsidRPr="003F306E">
        <w:rPr>
          <w:rFonts w:ascii="Georgia" w:hAnsi="Georgia"/>
          <w:b/>
          <w:bCs/>
        </w:rPr>
        <w:t xml:space="preserve"> </w:t>
      </w:r>
    </w:p>
    <w:p w14:paraId="6A58C8E4" w14:textId="29355D56" w:rsidR="00D31EFE" w:rsidRPr="003F306E" w:rsidRDefault="00416A15" w:rsidP="00D31EFE">
      <w:pPr>
        <w:spacing w:after="0" w:line="240" w:lineRule="auto"/>
        <w:rPr>
          <w:rFonts w:ascii="Georgia" w:hAnsi="Georgia"/>
          <w:bCs/>
        </w:rPr>
      </w:pPr>
      <w:r w:rsidRPr="006B0F65">
        <w:rPr>
          <w:rFonts w:ascii="Georgia" w:hAnsi="Georgia"/>
          <w:b/>
        </w:rPr>
        <w:t>Public comment</w:t>
      </w:r>
      <w:r>
        <w:rPr>
          <w:rFonts w:ascii="Georgia" w:hAnsi="Georgia"/>
          <w:b/>
        </w:rPr>
        <w:t xml:space="preserve"> (limited to 5 minutes per person)</w:t>
      </w:r>
      <w:r w:rsidR="003F306E">
        <w:rPr>
          <w:rFonts w:ascii="Georgia" w:hAnsi="Georgia"/>
          <w:b/>
        </w:rPr>
        <w:t>:</w:t>
      </w:r>
      <w:r w:rsidR="003F306E">
        <w:rPr>
          <w:rFonts w:ascii="Georgia" w:hAnsi="Georgia"/>
          <w:bCs/>
        </w:rPr>
        <w:t xml:space="preserve"> No public comment</w:t>
      </w:r>
    </w:p>
    <w:p w14:paraId="0AD397ED" w14:textId="727810EC" w:rsidR="007B02F2" w:rsidRDefault="007B02F2" w:rsidP="00D31EFE">
      <w:pPr>
        <w:spacing w:after="0" w:line="240" w:lineRule="auto"/>
        <w:rPr>
          <w:rFonts w:ascii="Georgia" w:hAnsi="Georgia"/>
          <w:b/>
        </w:rPr>
      </w:pPr>
    </w:p>
    <w:p w14:paraId="3BB99091" w14:textId="77777777" w:rsidR="00416A15" w:rsidRPr="006B0F65" w:rsidRDefault="00416A15" w:rsidP="006B0F65">
      <w:pPr>
        <w:spacing w:after="0" w:line="240" w:lineRule="auto"/>
        <w:rPr>
          <w:rFonts w:ascii="Georgia" w:hAnsi="Georgia"/>
          <w:b/>
        </w:rPr>
      </w:pPr>
      <w:r w:rsidRPr="006B0F65">
        <w:rPr>
          <w:rFonts w:ascii="Georgia" w:hAnsi="Georgia"/>
          <w:b/>
        </w:rPr>
        <w:t>Reports/Announcements:</w:t>
      </w:r>
    </w:p>
    <w:p w14:paraId="58EBD96D" w14:textId="310F2137" w:rsidR="00416A15" w:rsidRDefault="00416A15" w:rsidP="00F60C1D">
      <w:pPr>
        <w:numPr>
          <w:ilvl w:val="0"/>
          <w:numId w:val="9"/>
        </w:numPr>
        <w:spacing w:after="0" w:line="240" w:lineRule="auto"/>
        <w:rPr>
          <w:rFonts w:ascii="Georgia" w:hAnsi="Georgia"/>
        </w:rPr>
      </w:pPr>
      <w:r w:rsidRPr="00F60C1D">
        <w:rPr>
          <w:rFonts w:ascii="Georgia" w:hAnsi="Georgia"/>
        </w:rPr>
        <w:t>Treasurer’s report</w:t>
      </w:r>
      <w:r w:rsidR="00BB2412">
        <w:rPr>
          <w:rFonts w:ascii="Georgia" w:hAnsi="Georgia"/>
        </w:rPr>
        <w:t xml:space="preserve"> </w:t>
      </w:r>
      <w:r w:rsidR="00270929">
        <w:rPr>
          <w:rFonts w:ascii="Georgia" w:hAnsi="Georgia"/>
        </w:rPr>
        <w:t xml:space="preserve">– </w:t>
      </w:r>
      <w:r w:rsidR="00FE3118">
        <w:rPr>
          <w:rFonts w:ascii="Georgia" w:hAnsi="Georgia"/>
        </w:rPr>
        <w:t xml:space="preserve">The salvage sale brought in $225. Twenty-five hundred dollars will be paid out directly to Schulte Glass for the Prismatic Glass project. </w:t>
      </w:r>
      <w:r w:rsidR="001257A9">
        <w:rPr>
          <w:rFonts w:ascii="Georgia" w:hAnsi="Georgia"/>
        </w:rPr>
        <w:t xml:space="preserve">The bank balance has been brought into order. </w:t>
      </w:r>
    </w:p>
    <w:p w14:paraId="6B0100C3" w14:textId="172A4773" w:rsidR="00416A15" w:rsidRPr="00F60C1D" w:rsidRDefault="00416A15" w:rsidP="00F60C1D">
      <w:pPr>
        <w:numPr>
          <w:ilvl w:val="0"/>
          <w:numId w:val="9"/>
        </w:numPr>
        <w:spacing w:after="0" w:line="240" w:lineRule="auto"/>
        <w:rPr>
          <w:rFonts w:ascii="Georgia" w:hAnsi="Georgia"/>
        </w:rPr>
      </w:pPr>
      <w:r w:rsidRPr="00F60C1D">
        <w:rPr>
          <w:rFonts w:ascii="Georgia" w:hAnsi="Georgia"/>
        </w:rPr>
        <w:t xml:space="preserve">Council of Commissioners meetings </w:t>
      </w:r>
      <w:r w:rsidR="00270929">
        <w:rPr>
          <w:rFonts w:ascii="Georgia" w:hAnsi="Georgia"/>
        </w:rPr>
        <w:t xml:space="preserve">– </w:t>
      </w:r>
      <w:r w:rsidR="00FE3118">
        <w:rPr>
          <w:rFonts w:ascii="Georgia" w:hAnsi="Georgia"/>
        </w:rPr>
        <w:t>No updates</w:t>
      </w:r>
    </w:p>
    <w:p w14:paraId="208734B3" w14:textId="4CCA7406" w:rsidR="00416A15" w:rsidRPr="00F60C1D" w:rsidRDefault="00416A15" w:rsidP="00F60C1D">
      <w:pPr>
        <w:numPr>
          <w:ilvl w:val="0"/>
          <w:numId w:val="9"/>
        </w:numPr>
        <w:spacing w:after="0" w:line="240" w:lineRule="auto"/>
        <w:rPr>
          <w:rFonts w:ascii="Georgia" w:hAnsi="Georgia"/>
        </w:rPr>
      </w:pPr>
      <w:r w:rsidRPr="00F60C1D">
        <w:rPr>
          <w:rFonts w:ascii="Georgia" w:hAnsi="Georgia"/>
        </w:rPr>
        <w:t>URA meeting</w:t>
      </w:r>
      <w:r w:rsidR="00270929">
        <w:rPr>
          <w:rFonts w:ascii="Georgia" w:hAnsi="Georgia"/>
        </w:rPr>
        <w:t xml:space="preserve"> – </w:t>
      </w:r>
      <w:r w:rsidR="00FE3118">
        <w:rPr>
          <w:rFonts w:ascii="Georgia" w:hAnsi="Georgia"/>
        </w:rPr>
        <w:t>No updates</w:t>
      </w:r>
    </w:p>
    <w:p w14:paraId="0778879A" w14:textId="08BFEC06" w:rsidR="00044077" w:rsidRDefault="00416A15" w:rsidP="00044077">
      <w:pPr>
        <w:numPr>
          <w:ilvl w:val="0"/>
          <w:numId w:val="9"/>
        </w:numPr>
        <w:spacing w:after="0" w:line="240" w:lineRule="auto"/>
        <w:rPr>
          <w:rFonts w:ascii="Georgia" w:hAnsi="Georgia"/>
        </w:rPr>
      </w:pPr>
      <w:r w:rsidRPr="00F60C1D">
        <w:rPr>
          <w:rFonts w:ascii="Georgia" w:hAnsi="Georgia"/>
        </w:rPr>
        <w:t>HPC meeting</w:t>
      </w:r>
      <w:r w:rsidR="00AE4B84">
        <w:rPr>
          <w:rFonts w:ascii="Georgia" w:hAnsi="Georgia"/>
        </w:rPr>
        <w:t xml:space="preserve"> – </w:t>
      </w:r>
      <w:r w:rsidR="00985244">
        <w:rPr>
          <w:rFonts w:ascii="Georgia" w:hAnsi="Georgia"/>
        </w:rPr>
        <w:t xml:space="preserve">HPC supported the demolition request for a building on Short Street. This structure was in unredeemable shape. Members are encouraged to participate in the Butte Master Plan presentation either on-line or at the County Courthouse. </w:t>
      </w:r>
    </w:p>
    <w:p w14:paraId="546F2EF2" w14:textId="08A4637E" w:rsidR="00BB2412" w:rsidRDefault="0025590B" w:rsidP="00C87B1E">
      <w:pPr>
        <w:numPr>
          <w:ilvl w:val="0"/>
          <w:numId w:val="9"/>
        </w:numPr>
        <w:spacing w:after="0" w:line="240" w:lineRule="auto"/>
        <w:rPr>
          <w:rFonts w:ascii="Georgia" w:hAnsi="Georgia"/>
        </w:rPr>
      </w:pPr>
      <w:r w:rsidRPr="00985244">
        <w:rPr>
          <w:rFonts w:ascii="Georgia" w:hAnsi="Georgia"/>
        </w:rPr>
        <w:t xml:space="preserve">Website </w:t>
      </w:r>
      <w:r w:rsidR="00AE4B84" w:rsidRPr="00985244">
        <w:rPr>
          <w:rFonts w:ascii="Georgia" w:hAnsi="Georgia"/>
        </w:rPr>
        <w:t xml:space="preserve">– </w:t>
      </w:r>
      <w:r w:rsidR="00985244" w:rsidRPr="00985244">
        <w:rPr>
          <w:rFonts w:ascii="Georgia" w:hAnsi="Georgia"/>
        </w:rPr>
        <w:t xml:space="preserve">It would be good to freshen up the website with new photos. The photos of the recent salvage activity on East Aluminum Street would be a good addition. </w:t>
      </w:r>
    </w:p>
    <w:p w14:paraId="2589807D" w14:textId="77777777" w:rsidR="00985244" w:rsidRPr="00985244" w:rsidRDefault="00985244" w:rsidP="007361DD">
      <w:pPr>
        <w:spacing w:after="0" w:line="240" w:lineRule="auto"/>
        <w:ind w:left="720"/>
        <w:rPr>
          <w:rFonts w:ascii="Georgia" w:hAnsi="Georgia"/>
        </w:rPr>
      </w:pPr>
    </w:p>
    <w:p w14:paraId="4868D28E" w14:textId="77777777" w:rsidR="00416A15" w:rsidRPr="006B0F65" w:rsidRDefault="00416A15" w:rsidP="006B0F65">
      <w:pPr>
        <w:spacing w:after="0" w:line="240" w:lineRule="auto"/>
        <w:rPr>
          <w:rFonts w:ascii="Georgia" w:hAnsi="Georgia"/>
          <w:b/>
        </w:rPr>
      </w:pPr>
      <w:r w:rsidRPr="006B0F65">
        <w:rPr>
          <w:rFonts w:ascii="Georgia" w:hAnsi="Georgia"/>
          <w:b/>
        </w:rPr>
        <w:t>Committee Reports:</w:t>
      </w:r>
    </w:p>
    <w:p w14:paraId="5AF5C868" w14:textId="7F126F8E" w:rsidR="00FF187F" w:rsidRDefault="006A0EDC" w:rsidP="00F60C1D">
      <w:pPr>
        <w:numPr>
          <w:ilvl w:val="0"/>
          <w:numId w:val="8"/>
        </w:numPr>
        <w:spacing w:after="0" w:line="240" w:lineRule="auto"/>
        <w:rPr>
          <w:rFonts w:ascii="Georgia" w:hAnsi="Georgia"/>
        </w:rPr>
      </w:pPr>
      <w:r>
        <w:rPr>
          <w:rFonts w:ascii="Georgia" w:hAnsi="Georgia"/>
        </w:rPr>
        <w:t>B</w:t>
      </w:r>
      <w:r w:rsidR="00442007">
        <w:rPr>
          <w:rFonts w:ascii="Georgia" w:hAnsi="Georgia"/>
        </w:rPr>
        <w:t xml:space="preserve">utte Historic Trust: </w:t>
      </w:r>
      <w:r w:rsidR="00173819">
        <w:rPr>
          <w:rFonts w:ascii="Georgia" w:hAnsi="Georgia"/>
        </w:rPr>
        <w:t xml:space="preserve"> </w:t>
      </w:r>
      <w:r w:rsidR="00442007">
        <w:rPr>
          <w:rFonts w:ascii="Georgia" w:hAnsi="Georgia"/>
        </w:rPr>
        <w:t xml:space="preserve">The ridge cap is being installed on the </w:t>
      </w:r>
      <w:r w:rsidR="00AE4B84">
        <w:rPr>
          <w:rFonts w:ascii="Georgia" w:hAnsi="Georgia"/>
        </w:rPr>
        <w:t xml:space="preserve">423 N Jackson </w:t>
      </w:r>
      <w:r w:rsidR="00442007">
        <w:rPr>
          <w:rFonts w:ascii="Georgia" w:hAnsi="Georgia"/>
        </w:rPr>
        <w:t xml:space="preserve">property. Other projects are on hold through the winter. Awaiting a bid from Charlie Davies for east and west foundation work. Other quotes will be gathered throughout the winter so work can get under way first thing in the spring. </w:t>
      </w:r>
      <w:r w:rsidR="001257A9">
        <w:rPr>
          <w:rFonts w:ascii="Georgia" w:hAnsi="Georgia"/>
        </w:rPr>
        <w:t xml:space="preserve">BHT is tying up loose ends related to their SARTA grant. </w:t>
      </w:r>
      <w:r w:rsidR="001257A9" w:rsidRPr="001257A9">
        <w:rPr>
          <w:rFonts w:ascii="Georgia" w:hAnsi="Georgia"/>
          <w:u w:val="single"/>
        </w:rPr>
        <w:t xml:space="preserve">Request was made for the $15,000 Butte CPR promised to BHT. Request </w:t>
      </w:r>
      <w:r w:rsidR="001257A9">
        <w:rPr>
          <w:rFonts w:ascii="Georgia" w:hAnsi="Georgia"/>
          <w:u w:val="single"/>
        </w:rPr>
        <w:t>approved</w:t>
      </w:r>
      <w:r w:rsidR="001257A9">
        <w:rPr>
          <w:rFonts w:ascii="Georgia" w:hAnsi="Georgia"/>
        </w:rPr>
        <w:t>.  Treasurer will write a check and present it to BHT on 10/20.</w:t>
      </w:r>
    </w:p>
    <w:p w14:paraId="7210AE28" w14:textId="3A497DB2" w:rsidR="003B48D0" w:rsidRDefault="003B48D0" w:rsidP="00F60C1D">
      <w:pPr>
        <w:numPr>
          <w:ilvl w:val="0"/>
          <w:numId w:val="8"/>
        </w:numPr>
        <w:spacing w:after="0" w:line="240" w:lineRule="auto"/>
        <w:rPr>
          <w:rFonts w:ascii="Georgia" w:hAnsi="Georgia"/>
        </w:rPr>
      </w:pPr>
      <w:r>
        <w:rPr>
          <w:rFonts w:ascii="Georgia" w:hAnsi="Georgia"/>
        </w:rPr>
        <w:t>Prismatic Glass Project</w:t>
      </w:r>
      <w:r w:rsidR="00AE4B84">
        <w:rPr>
          <w:rFonts w:ascii="Georgia" w:hAnsi="Georgia"/>
        </w:rPr>
        <w:t xml:space="preserve"> – </w:t>
      </w:r>
      <w:r w:rsidR="001257A9">
        <w:rPr>
          <w:rFonts w:ascii="Georgia" w:hAnsi="Georgia"/>
        </w:rPr>
        <w:t>The</w:t>
      </w:r>
      <w:r w:rsidR="007361DD">
        <w:rPr>
          <w:rFonts w:ascii="Georgia" w:hAnsi="Georgia"/>
        </w:rPr>
        <w:t xml:space="preserve"> project at the Creamery on West Broadway is completed. </w:t>
      </w:r>
      <w:r w:rsidR="001257A9">
        <w:rPr>
          <w:rFonts w:ascii="Georgia" w:hAnsi="Georgia"/>
        </w:rPr>
        <w:t xml:space="preserve">It is very attractive. </w:t>
      </w:r>
      <w:r w:rsidR="007361DD">
        <w:rPr>
          <w:rFonts w:ascii="Georgia" w:hAnsi="Georgia"/>
        </w:rPr>
        <w:t xml:space="preserve">This is the final prismatic glass project Butte CPR is likely to take on. </w:t>
      </w:r>
      <w:r w:rsidR="001257A9">
        <w:rPr>
          <w:rFonts w:ascii="Georgia" w:hAnsi="Georgia"/>
        </w:rPr>
        <w:t>We need to</w:t>
      </w:r>
      <w:r w:rsidR="007361DD">
        <w:rPr>
          <w:rFonts w:ascii="Georgia" w:hAnsi="Georgia"/>
        </w:rPr>
        <w:t xml:space="preserve"> </w:t>
      </w:r>
      <w:r w:rsidR="001257A9">
        <w:rPr>
          <w:rFonts w:ascii="Georgia" w:hAnsi="Georgia"/>
        </w:rPr>
        <w:t>get all the bills compiled and submit to SARTA for reimbursement</w:t>
      </w:r>
      <w:r w:rsidR="007361DD">
        <w:rPr>
          <w:rFonts w:ascii="Georgia" w:hAnsi="Georgia"/>
        </w:rPr>
        <w:t xml:space="preserve">. It is likely CPR will be reimbursed in January after SARTA’s next meeting. </w:t>
      </w:r>
    </w:p>
    <w:p w14:paraId="6E961250" w14:textId="17FC8A61" w:rsidR="003D2D02" w:rsidRDefault="003B48D0" w:rsidP="004B5D8A">
      <w:pPr>
        <w:numPr>
          <w:ilvl w:val="0"/>
          <w:numId w:val="8"/>
        </w:numPr>
        <w:spacing w:after="0" w:line="240" w:lineRule="auto"/>
        <w:rPr>
          <w:rFonts w:ascii="Georgia" w:hAnsi="Georgia"/>
        </w:rPr>
      </w:pPr>
      <w:r w:rsidRPr="003D2D02">
        <w:rPr>
          <w:rFonts w:ascii="Georgia" w:hAnsi="Georgia"/>
        </w:rPr>
        <w:t>HIP</w:t>
      </w:r>
      <w:r w:rsidR="00BE68A7" w:rsidRPr="003D2D02">
        <w:rPr>
          <w:rFonts w:ascii="Georgia" w:hAnsi="Georgia"/>
        </w:rPr>
        <w:t>-</w:t>
      </w:r>
      <w:r w:rsidR="007361DD">
        <w:rPr>
          <w:rFonts w:ascii="Georgia" w:hAnsi="Georgia"/>
        </w:rPr>
        <w:t xml:space="preserve"> No report</w:t>
      </w:r>
      <w:r w:rsidR="003D2D02">
        <w:rPr>
          <w:rFonts w:ascii="Georgia" w:hAnsi="Georgia"/>
        </w:rPr>
        <w:t xml:space="preserve"> </w:t>
      </w:r>
    </w:p>
    <w:p w14:paraId="60ED50D3" w14:textId="045F73B7" w:rsidR="004A3E47" w:rsidRDefault="002F6A59" w:rsidP="00DA1FE5">
      <w:pPr>
        <w:numPr>
          <w:ilvl w:val="0"/>
          <w:numId w:val="8"/>
        </w:numPr>
        <w:spacing w:after="0" w:line="240" w:lineRule="auto"/>
        <w:rPr>
          <w:rFonts w:ascii="Georgia" w:hAnsi="Georgia"/>
        </w:rPr>
      </w:pPr>
      <w:r w:rsidRPr="004A3E47">
        <w:rPr>
          <w:rFonts w:ascii="Georgia" w:hAnsi="Georgia"/>
        </w:rPr>
        <w:t>Salvage</w:t>
      </w:r>
      <w:r w:rsidR="002921EF" w:rsidRPr="004A3E47">
        <w:rPr>
          <w:rFonts w:ascii="Georgia" w:hAnsi="Georgia"/>
        </w:rPr>
        <w:t xml:space="preserve"> – </w:t>
      </w:r>
      <w:r w:rsidR="007361DD">
        <w:rPr>
          <w:rFonts w:ascii="Georgia" w:hAnsi="Georgia"/>
        </w:rPr>
        <w:t xml:space="preserve">There was a successful salvage day at </w:t>
      </w:r>
      <w:r w:rsidR="002921EF" w:rsidRPr="004A3E47">
        <w:rPr>
          <w:rFonts w:ascii="Georgia" w:hAnsi="Georgia"/>
        </w:rPr>
        <w:t>121 E</w:t>
      </w:r>
      <w:r w:rsidR="00A053D6" w:rsidRPr="004A3E47">
        <w:rPr>
          <w:rFonts w:ascii="Georgia" w:hAnsi="Georgia"/>
        </w:rPr>
        <w:t>.</w:t>
      </w:r>
      <w:r w:rsidR="002921EF" w:rsidRPr="004A3E47">
        <w:rPr>
          <w:rFonts w:ascii="Georgia" w:hAnsi="Georgia"/>
        </w:rPr>
        <w:t xml:space="preserve"> Aluminum</w:t>
      </w:r>
      <w:r w:rsidR="004A3E47" w:rsidRPr="004A3E47">
        <w:rPr>
          <w:rFonts w:ascii="Georgia" w:hAnsi="Georgia"/>
        </w:rPr>
        <w:t>. T</w:t>
      </w:r>
      <w:r w:rsidR="007361DD">
        <w:rPr>
          <w:rFonts w:ascii="Georgia" w:hAnsi="Georgia"/>
        </w:rPr>
        <w:t xml:space="preserve">here were 7 volunteers. In addition to the oak flooring, corbels, iron fence and other materials salvaged, there were additional salvage items </w:t>
      </w:r>
      <w:r w:rsidR="00AC2CD3">
        <w:rPr>
          <w:rFonts w:ascii="Georgia" w:hAnsi="Georgia"/>
        </w:rPr>
        <w:t xml:space="preserve">taken to our salvage storage that were temporarily stored at the Cabbage Patch. An estimated $700 worth of material was salvaged. </w:t>
      </w:r>
    </w:p>
    <w:p w14:paraId="06AA7D4E" w14:textId="7D92108D" w:rsidR="002F6A59" w:rsidRDefault="00556575" w:rsidP="00DA1FE5">
      <w:pPr>
        <w:numPr>
          <w:ilvl w:val="0"/>
          <w:numId w:val="8"/>
        </w:numPr>
        <w:spacing w:after="0" w:line="240" w:lineRule="auto"/>
        <w:rPr>
          <w:rFonts w:ascii="Georgia" w:hAnsi="Georgia"/>
        </w:rPr>
      </w:pPr>
      <w:r w:rsidRPr="004A3E47">
        <w:rPr>
          <w:rFonts w:ascii="Georgia" w:hAnsi="Georgia"/>
        </w:rPr>
        <w:t>Grant match reporting</w:t>
      </w:r>
      <w:r w:rsidR="002921EF" w:rsidRPr="004A3E47">
        <w:rPr>
          <w:rFonts w:ascii="Georgia" w:hAnsi="Georgia"/>
        </w:rPr>
        <w:t xml:space="preserve"> – </w:t>
      </w:r>
      <w:r w:rsidR="004A3E47">
        <w:rPr>
          <w:rFonts w:ascii="Georgia" w:hAnsi="Georgia"/>
        </w:rPr>
        <w:t xml:space="preserve">Please </w:t>
      </w:r>
      <w:r w:rsidR="004A3E47" w:rsidRPr="00AC2CD3">
        <w:rPr>
          <w:rFonts w:ascii="Georgia" w:hAnsi="Georgia"/>
          <w:u w:val="single"/>
        </w:rPr>
        <w:t xml:space="preserve">remember to inform Noorjahan what your </w:t>
      </w:r>
      <w:r w:rsidR="00AC2CD3" w:rsidRPr="00AC2CD3">
        <w:rPr>
          <w:rFonts w:ascii="Georgia" w:hAnsi="Georgia"/>
          <w:u w:val="single"/>
        </w:rPr>
        <w:t>volunteer hours were for last month</w:t>
      </w:r>
      <w:r w:rsidR="00C25DE4">
        <w:rPr>
          <w:rFonts w:ascii="Georgia" w:hAnsi="Georgia"/>
          <w:u w:val="single"/>
        </w:rPr>
        <w:t>.</w:t>
      </w:r>
      <w:r w:rsidR="00AC2CD3">
        <w:rPr>
          <w:rFonts w:ascii="Georgia" w:hAnsi="Georgia"/>
        </w:rPr>
        <w:t xml:space="preserve"> </w:t>
      </w:r>
      <w:r w:rsidR="00C25DE4">
        <w:rPr>
          <w:rFonts w:ascii="Georgia" w:hAnsi="Georgia"/>
        </w:rPr>
        <w:t>This is f</w:t>
      </w:r>
      <w:r w:rsidR="00AC2CD3">
        <w:rPr>
          <w:rFonts w:ascii="Georgia" w:hAnsi="Georgia"/>
        </w:rPr>
        <w:t xml:space="preserve">or </w:t>
      </w:r>
      <w:r w:rsidR="004A3E47">
        <w:rPr>
          <w:rFonts w:ascii="Georgia" w:hAnsi="Georgia"/>
        </w:rPr>
        <w:t xml:space="preserve">grant match tracking purposes. </w:t>
      </w:r>
    </w:p>
    <w:p w14:paraId="1D639AFC" w14:textId="77777777" w:rsidR="003D44F2" w:rsidRPr="004A3E47" w:rsidRDefault="003D44F2" w:rsidP="003D44F2">
      <w:pPr>
        <w:spacing w:after="0" w:line="240" w:lineRule="auto"/>
        <w:ind w:left="720"/>
        <w:rPr>
          <w:rFonts w:ascii="Georgia" w:hAnsi="Georgia"/>
        </w:rPr>
      </w:pPr>
    </w:p>
    <w:p w14:paraId="4FDA7487" w14:textId="77777777" w:rsidR="0031046A" w:rsidRDefault="0031046A" w:rsidP="00CE6E58">
      <w:pPr>
        <w:spacing w:after="0" w:line="240" w:lineRule="auto"/>
        <w:ind w:left="360"/>
        <w:rPr>
          <w:rFonts w:ascii="Georgia" w:hAnsi="Georgia"/>
        </w:rPr>
      </w:pPr>
    </w:p>
    <w:p w14:paraId="6C564013" w14:textId="1AD833C8" w:rsidR="0010252A" w:rsidRDefault="008432D1" w:rsidP="008432D1">
      <w:pPr>
        <w:pStyle w:val="ListParagraph"/>
        <w:spacing w:after="0" w:line="240" w:lineRule="auto"/>
        <w:ind w:left="0"/>
        <w:rPr>
          <w:rFonts w:ascii="Georgia" w:hAnsi="Georgia"/>
          <w:b/>
        </w:rPr>
      </w:pPr>
      <w:r w:rsidRPr="008432D1">
        <w:rPr>
          <w:rFonts w:ascii="Georgia" w:hAnsi="Georgia"/>
          <w:b/>
        </w:rPr>
        <w:t>New Business:</w:t>
      </w:r>
    </w:p>
    <w:p w14:paraId="56C0318C" w14:textId="77777777" w:rsidR="008D0CB9" w:rsidRPr="0025590B" w:rsidRDefault="008D0CB9" w:rsidP="00601D3C">
      <w:pPr>
        <w:pStyle w:val="ListParagraph"/>
        <w:spacing w:after="0" w:line="240" w:lineRule="auto"/>
        <w:rPr>
          <w:rFonts w:ascii="Georgia" w:hAnsi="Georgia"/>
        </w:rPr>
      </w:pPr>
    </w:p>
    <w:p w14:paraId="50422020" w14:textId="77777777" w:rsidR="003D44F2" w:rsidRPr="003D44F2" w:rsidRDefault="003D44F2" w:rsidP="008B2373">
      <w:pPr>
        <w:pStyle w:val="ListParagraph"/>
        <w:numPr>
          <w:ilvl w:val="0"/>
          <w:numId w:val="20"/>
        </w:numPr>
        <w:spacing w:after="0" w:line="240" w:lineRule="auto"/>
        <w:rPr>
          <w:rFonts w:ascii="Georgia" w:hAnsi="Georgia"/>
        </w:rPr>
      </w:pPr>
      <w:r w:rsidRPr="003D44F2">
        <w:rPr>
          <w:rFonts w:ascii="Georgia" w:hAnsi="Georgia"/>
          <w:bCs/>
        </w:rPr>
        <w:lastRenderedPageBreak/>
        <w:t xml:space="preserve">Coordinator position:  We are pleased that Irene agreed to serve as CPR coordinator. She is currently working on the contract. Irene secured a donation of a copy machine from NWE.  </w:t>
      </w:r>
    </w:p>
    <w:p w14:paraId="6AB399BA" w14:textId="13D75547" w:rsidR="003D44F2" w:rsidRDefault="003D44F2" w:rsidP="008B2373">
      <w:pPr>
        <w:pStyle w:val="ListParagraph"/>
        <w:numPr>
          <w:ilvl w:val="0"/>
          <w:numId w:val="20"/>
        </w:numPr>
        <w:spacing w:after="0" w:line="240" w:lineRule="auto"/>
        <w:rPr>
          <w:rFonts w:ascii="Georgia" w:hAnsi="Georgia"/>
        </w:rPr>
      </w:pPr>
      <w:r w:rsidRPr="003D44F2">
        <w:rPr>
          <w:rFonts w:ascii="Georgia" w:hAnsi="Georgia"/>
        </w:rPr>
        <w:t xml:space="preserve">Office Improvements: Organizing the office space will be a challenge due to space limitations. The space will be shared by Butte CPR, BHT and CTEC. Though the CPR board is hoping to establish consistent hours, beggars can’t be choosers. Irene will be in the office on Mondays (hours to be determined), Lee will work there on Tuesdays 11:00-1:30, and Emma will be there from 9:00 to Noon on Wednesday and Thursday. Once hours are established, we will let people know by newsletter, on the website, and </w:t>
      </w:r>
      <w:proofErr w:type="spellStart"/>
      <w:r w:rsidRPr="003D44F2">
        <w:rPr>
          <w:rFonts w:ascii="Georgia" w:hAnsi="Georgia"/>
        </w:rPr>
        <w:t>facebook</w:t>
      </w:r>
      <w:proofErr w:type="spellEnd"/>
      <w:r w:rsidRPr="003D44F2">
        <w:rPr>
          <w:rFonts w:ascii="Georgia" w:hAnsi="Georgia"/>
        </w:rPr>
        <w:t xml:space="preserve">. </w:t>
      </w:r>
    </w:p>
    <w:p w14:paraId="46EF3C9D" w14:textId="256B63CB" w:rsidR="003D44F2" w:rsidRDefault="003D44F2" w:rsidP="008B2373">
      <w:pPr>
        <w:pStyle w:val="ListParagraph"/>
        <w:numPr>
          <w:ilvl w:val="0"/>
          <w:numId w:val="20"/>
        </w:numPr>
        <w:spacing w:after="0" w:line="240" w:lineRule="auto"/>
        <w:rPr>
          <w:rFonts w:ascii="Georgia" w:hAnsi="Georgia"/>
        </w:rPr>
      </w:pPr>
      <w:r>
        <w:rPr>
          <w:rFonts w:ascii="Georgia" w:hAnsi="Georgia"/>
        </w:rPr>
        <w:t xml:space="preserve">November Newsletter and Annual Membership Drive: Board members should prepare as many articles as possible. </w:t>
      </w:r>
    </w:p>
    <w:p w14:paraId="23E02FED" w14:textId="2EE87ABC" w:rsidR="003D44F2" w:rsidRDefault="003D44F2" w:rsidP="003D44F2">
      <w:pPr>
        <w:pStyle w:val="ListParagraph"/>
        <w:numPr>
          <w:ilvl w:val="1"/>
          <w:numId w:val="20"/>
        </w:numPr>
        <w:spacing w:after="0" w:line="240" w:lineRule="auto"/>
        <w:rPr>
          <w:rFonts w:ascii="Georgia" w:hAnsi="Georgia"/>
        </w:rPr>
      </w:pPr>
      <w:r>
        <w:rPr>
          <w:rFonts w:ascii="Georgia" w:hAnsi="Georgia"/>
        </w:rPr>
        <w:t>Prismatic Glass: Lee Whitney</w:t>
      </w:r>
    </w:p>
    <w:p w14:paraId="27B94448" w14:textId="5420DFF8" w:rsidR="003D44F2" w:rsidRDefault="003D44F2" w:rsidP="003D44F2">
      <w:pPr>
        <w:pStyle w:val="ListParagraph"/>
        <w:numPr>
          <w:ilvl w:val="1"/>
          <w:numId w:val="20"/>
        </w:numPr>
        <w:spacing w:after="0" w:line="240" w:lineRule="auto"/>
        <w:rPr>
          <w:rFonts w:ascii="Georgia" w:hAnsi="Georgia"/>
        </w:rPr>
      </w:pPr>
      <w:r>
        <w:rPr>
          <w:rFonts w:ascii="Georgia" w:hAnsi="Georgia"/>
        </w:rPr>
        <w:t>BHT house: Nancy</w:t>
      </w:r>
    </w:p>
    <w:p w14:paraId="0C3D165F" w14:textId="72178156" w:rsidR="003D44F2" w:rsidRDefault="003D44F2" w:rsidP="003D44F2">
      <w:pPr>
        <w:pStyle w:val="ListParagraph"/>
        <w:numPr>
          <w:ilvl w:val="1"/>
          <w:numId w:val="20"/>
        </w:numPr>
        <w:spacing w:after="0" w:line="240" w:lineRule="auto"/>
        <w:rPr>
          <w:rFonts w:ascii="Georgia" w:hAnsi="Georgia"/>
        </w:rPr>
      </w:pPr>
      <w:r>
        <w:rPr>
          <w:rFonts w:ascii="Georgia" w:hAnsi="Georgia"/>
        </w:rPr>
        <w:t>Office Hours: Irene</w:t>
      </w:r>
    </w:p>
    <w:p w14:paraId="0AC9A5EC" w14:textId="6816AD7D" w:rsidR="003D44F2" w:rsidRDefault="003D44F2" w:rsidP="003D44F2">
      <w:pPr>
        <w:pStyle w:val="ListParagraph"/>
        <w:numPr>
          <w:ilvl w:val="1"/>
          <w:numId w:val="20"/>
        </w:numPr>
        <w:spacing w:after="0" w:line="240" w:lineRule="auto"/>
        <w:rPr>
          <w:rFonts w:ascii="Georgia" w:hAnsi="Georgia"/>
        </w:rPr>
      </w:pPr>
      <w:r>
        <w:rPr>
          <w:rFonts w:ascii="Georgia" w:hAnsi="Georgia"/>
        </w:rPr>
        <w:t xml:space="preserve">Amazon Smile: Let members know a donation will automatically be made to CPR </w:t>
      </w:r>
      <w:r w:rsidR="00481C6F">
        <w:rPr>
          <w:rFonts w:ascii="Georgia" w:hAnsi="Georgia"/>
        </w:rPr>
        <w:t xml:space="preserve">every time someone orders by Amazon if they sign up for it. </w:t>
      </w:r>
    </w:p>
    <w:p w14:paraId="490A809B" w14:textId="24E8CC7A" w:rsidR="00481C6F" w:rsidRDefault="00481C6F" w:rsidP="003D44F2">
      <w:pPr>
        <w:pStyle w:val="ListParagraph"/>
        <w:numPr>
          <w:ilvl w:val="1"/>
          <w:numId w:val="20"/>
        </w:numPr>
        <w:spacing w:after="0" w:line="240" w:lineRule="auto"/>
        <w:rPr>
          <w:rFonts w:ascii="Georgia" w:hAnsi="Georgia"/>
        </w:rPr>
      </w:pPr>
      <w:r>
        <w:rPr>
          <w:rFonts w:ascii="Georgia" w:hAnsi="Georgia"/>
        </w:rPr>
        <w:t>Tax credit up to $300 (</w:t>
      </w:r>
      <w:r w:rsidRPr="00C25DE4">
        <w:rPr>
          <w:rFonts w:ascii="Georgia" w:hAnsi="Georgia"/>
          <w:highlight w:val="yellow"/>
        </w:rPr>
        <w:t>?</w:t>
      </w:r>
      <w:r>
        <w:rPr>
          <w:rFonts w:ascii="Georgia" w:hAnsi="Georgia"/>
        </w:rPr>
        <w:t>)</w:t>
      </w:r>
    </w:p>
    <w:p w14:paraId="11F91939" w14:textId="738127BF" w:rsidR="00481C6F" w:rsidRDefault="00481C6F" w:rsidP="003D44F2">
      <w:pPr>
        <w:pStyle w:val="ListParagraph"/>
        <w:numPr>
          <w:ilvl w:val="1"/>
          <w:numId w:val="20"/>
        </w:numPr>
        <w:spacing w:after="0" w:line="240" w:lineRule="auto"/>
        <w:rPr>
          <w:rFonts w:ascii="Georgia" w:hAnsi="Georgia"/>
        </w:rPr>
      </w:pPr>
      <w:r>
        <w:rPr>
          <w:rFonts w:ascii="Georgia" w:hAnsi="Georgia"/>
        </w:rPr>
        <w:t>Highlight the project on Daly Street including photos (Butch &amp; Daniel)</w:t>
      </w:r>
    </w:p>
    <w:p w14:paraId="3CDED05C" w14:textId="2366E349" w:rsidR="00481C6F" w:rsidRDefault="00481C6F" w:rsidP="003D44F2">
      <w:pPr>
        <w:pStyle w:val="ListParagraph"/>
        <w:numPr>
          <w:ilvl w:val="1"/>
          <w:numId w:val="20"/>
        </w:numPr>
        <w:spacing w:after="0" w:line="240" w:lineRule="auto"/>
        <w:rPr>
          <w:rFonts w:ascii="Georgia" w:hAnsi="Georgia"/>
        </w:rPr>
      </w:pPr>
      <w:r>
        <w:rPr>
          <w:rFonts w:ascii="Georgia" w:hAnsi="Georgia"/>
        </w:rPr>
        <w:t>Invitation to become a member.</w:t>
      </w:r>
    </w:p>
    <w:p w14:paraId="3D2A349F" w14:textId="6791E762" w:rsidR="00481C6F" w:rsidRPr="007B3F20" w:rsidRDefault="00481C6F" w:rsidP="007B3F20">
      <w:pPr>
        <w:pStyle w:val="ListParagraph"/>
        <w:numPr>
          <w:ilvl w:val="0"/>
          <w:numId w:val="26"/>
        </w:numPr>
        <w:spacing w:after="0" w:line="240" w:lineRule="auto"/>
        <w:rPr>
          <w:rFonts w:ascii="Georgia" w:hAnsi="Georgia"/>
        </w:rPr>
      </w:pPr>
      <w:r w:rsidRPr="007B3F20">
        <w:rPr>
          <w:rFonts w:ascii="Georgia" w:hAnsi="Georgia"/>
        </w:rPr>
        <w:t xml:space="preserve">Christmas Party: will be at Butte Brewing (or Stephens Block conference room if it is completed). It will be potluck. This year we will recognize all the volunteers who accomplished the prismatic glass project. Get list of volunteers from Lee. </w:t>
      </w:r>
    </w:p>
    <w:p w14:paraId="0C415A02" w14:textId="328E40E6" w:rsidR="00481C6F" w:rsidRDefault="00481C6F" w:rsidP="00481C6F">
      <w:pPr>
        <w:pStyle w:val="ListParagraph"/>
        <w:numPr>
          <w:ilvl w:val="0"/>
          <w:numId w:val="20"/>
        </w:numPr>
        <w:spacing w:after="0" w:line="240" w:lineRule="auto"/>
        <w:rPr>
          <w:rFonts w:ascii="Georgia" w:hAnsi="Georgia"/>
        </w:rPr>
      </w:pPr>
      <w:r>
        <w:rPr>
          <w:rFonts w:ascii="Georgia" w:hAnsi="Georgia"/>
        </w:rPr>
        <w:t>CPR wil</w:t>
      </w:r>
      <w:r w:rsidR="007B3F20">
        <w:rPr>
          <w:rFonts w:ascii="Georgia" w:hAnsi="Georgia"/>
        </w:rPr>
        <w:t>l</w:t>
      </w:r>
      <w:r>
        <w:rPr>
          <w:rFonts w:ascii="Georgia" w:hAnsi="Georgia"/>
        </w:rPr>
        <w:t xml:space="preserve"> have an open house at our office during Christmas stroll. </w:t>
      </w:r>
      <w:r w:rsidR="007B3F20">
        <w:rPr>
          <w:rFonts w:ascii="Georgia" w:hAnsi="Georgia"/>
        </w:rPr>
        <w:t xml:space="preserve">Jason and Noor volunteered. </w:t>
      </w:r>
    </w:p>
    <w:p w14:paraId="165C7CF1" w14:textId="13AA2A4A" w:rsidR="007B3F20" w:rsidRPr="003D44F2" w:rsidRDefault="007B3F20" w:rsidP="00481C6F">
      <w:pPr>
        <w:pStyle w:val="ListParagraph"/>
        <w:numPr>
          <w:ilvl w:val="0"/>
          <w:numId w:val="20"/>
        </w:numPr>
        <w:spacing w:after="0" w:line="240" w:lineRule="auto"/>
        <w:rPr>
          <w:rFonts w:ascii="Georgia" w:hAnsi="Georgia"/>
        </w:rPr>
      </w:pPr>
      <w:r>
        <w:rPr>
          <w:rFonts w:ascii="Georgia" w:hAnsi="Georgia"/>
        </w:rPr>
        <w:t xml:space="preserve">Uptown Butte Master Plan: draft is available but not public yet. HPC has some concerns. It seems overly ambitious. Presentation will be made to the commissioners in mid-November. Board members are encouraged to go and listen. </w:t>
      </w:r>
    </w:p>
    <w:p w14:paraId="61157E3B" w14:textId="77777777" w:rsidR="00481C6F" w:rsidRDefault="00481C6F" w:rsidP="00481C6F">
      <w:pPr>
        <w:spacing w:after="0" w:line="240" w:lineRule="auto"/>
        <w:rPr>
          <w:rFonts w:ascii="Georgia" w:hAnsi="Georgia"/>
        </w:rPr>
      </w:pPr>
    </w:p>
    <w:p w14:paraId="783149C2" w14:textId="02250339" w:rsidR="00BF4446" w:rsidRDefault="00481C6F" w:rsidP="00481C6F">
      <w:pPr>
        <w:spacing w:after="0" w:line="240" w:lineRule="auto"/>
        <w:rPr>
          <w:rFonts w:ascii="Georgia" w:hAnsi="Georgia"/>
        </w:rPr>
      </w:pPr>
      <w:r w:rsidRPr="00481C6F">
        <w:rPr>
          <w:rFonts w:ascii="Georgia" w:hAnsi="Georgia"/>
          <w:b/>
          <w:bCs/>
        </w:rPr>
        <w:t>Old Business</w:t>
      </w:r>
      <w:r w:rsidRPr="00481C6F">
        <w:rPr>
          <w:rFonts w:ascii="Georgia" w:hAnsi="Georgia"/>
        </w:rPr>
        <w:t>:</w:t>
      </w:r>
    </w:p>
    <w:p w14:paraId="60F946DF" w14:textId="5620B673" w:rsidR="007B3F20" w:rsidRDefault="007B3F20" w:rsidP="00481C6F">
      <w:pPr>
        <w:spacing w:after="0" w:line="240" w:lineRule="auto"/>
        <w:rPr>
          <w:rFonts w:ascii="Georgia" w:hAnsi="Georgia"/>
        </w:rPr>
      </w:pPr>
    </w:p>
    <w:p w14:paraId="400437AA" w14:textId="636685AC" w:rsidR="007B3F20" w:rsidRDefault="007B3F20" w:rsidP="007B3F20">
      <w:pPr>
        <w:pStyle w:val="ListParagraph"/>
        <w:numPr>
          <w:ilvl w:val="0"/>
          <w:numId w:val="27"/>
        </w:numPr>
        <w:spacing w:after="0" w:line="240" w:lineRule="auto"/>
        <w:rPr>
          <w:rFonts w:ascii="Georgia" w:hAnsi="Georgia"/>
        </w:rPr>
      </w:pPr>
      <w:r>
        <w:rPr>
          <w:rFonts w:ascii="Georgia" w:hAnsi="Georgia"/>
        </w:rPr>
        <w:t>Eileen Joyce received the letter Larry sent regarding 131 East Park. (</w:t>
      </w:r>
      <w:proofErr w:type="gramStart"/>
      <w:r w:rsidRPr="00C25DE4">
        <w:rPr>
          <w:rFonts w:ascii="Georgia" w:hAnsi="Georgia"/>
          <w:highlight w:val="yellow"/>
        </w:rPr>
        <w:t>refer</w:t>
      </w:r>
      <w:proofErr w:type="gramEnd"/>
      <w:r w:rsidRPr="00C25DE4">
        <w:rPr>
          <w:rFonts w:ascii="Georgia" w:hAnsi="Georgia"/>
          <w:highlight w:val="yellow"/>
        </w:rPr>
        <w:t xml:space="preserve"> to Larry’s note</w:t>
      </w:r>
      <w:r w:rsidR="00C25DE4" w:rsidRPr="00C25DE4">
        <w:rPr>
          <w:rFonts w:ascii="Georgia" w:hAnsi="Georgia"/>
          <w:highlight w:val="yellow"/>
        </w:rPr>
        <w:t>?</w:t>
      </w:r>
      <w:r w:rsidRPr="00C25DE4">
        <w:rPr>
          <w:rFonts w:ascii="Georgia" w:hAnsi="Georgia"/>
          <w:highlight w:val="yellow"/>
        </w:rPr>
        <w:t>)</w:t>
      </w:r>
    </w:p>
    <w:p w14:paraId="43CAD91D" w14:textId="48FFC464" w:rsidR="007B3F20" w:rsidRPr="007B3F20" w:rsidRDefault="007B3F20" w:rsidP="007B3F20">
      <w:pPr>
        <w:pStyle w:val="ListParagraph"/>
        <w:numPr>
          <w:ilvl w:val="0"/>
          <w:numId w:val="27"/>
        </w:numPr>
        <w:spacing w:after="0" w:line="240" w:lineRule="auto"/>
        <w:rPr>
          <w:rFonts w:ascii="Georgia" w:hAnsi="Georgia"/>
        </w:rPr>
      </w:pPr>
      <w:r>
        <w:rPr>
          <w:rFonts w:ascii="Georgia" w:hAnsi="Georgia"/>
        </w:rPr>
        <w:t xml:space="preserve">Basin Creek Caretaker’s House: There is a $75,000 shortfall. </w:t>
      </w:r>
      <w:r w:rsidR="0064514E">
        <w:rPr>
          <w:rFonts w:ascii="Georgia" w:hAnsi="Georgia"/>
        </w:rPr>
        <w:t>One bid, f</w:t>
      </w:r>
      <w:r>
        <w:rPr>
          <w:rFonts w:ascii="Georgia" w:hAnsi="Georgia"/>
        </w:rPr>
        <w:t>or $350,000 was rejected.</w:t>
      </w:r>
      <w:r w:rsidR="0064514E">
        <w:rPr>
          <w:rFonts w:ascii="Georgia" w:hAnsi="Georgia"/>
        </w:rPr>
        <w:t xml:space="preserve"> The project will have to go out to bid again. </w:t>
      </w:r>
      <w:r>
        <w:rPr>
          <w:rFonts w:ascii="Georgia" w:hAnsi="Georgia"/>
        </w:rPr>
        <w:t xml:space="preserve"> The county will ask SARTA for additional funding</w:t>
      </w:r>
      <w:r w:rsidR="0064514E">
        <w:rPr>
          <w:rFonts w:ascii="Georgia" w:hAnsi="Georgia"/>
        </w:rPr>
        <w:t xml:space="preserve"> to cover the shortfall. The next SARTA meeting is in December. CPR discussed having a fundraiser at the Archives to help fil the funding gap. Perhaps there can be a presentation as part of the event. </w:t>
      </w:r>
    </w:p>
    <w:p w14:paraId="280EC1FB" w14:textId="77777777" w:rsidR="00A317AD" w:rsidRDefault="00A317AD" w:rsidP="00A317AD">
      <w:pPr>
        <w:pStyle w:val="ListParagraph"/>
        <w:spacing w:after="0" w:line="240" w:lineRule="auto"/>
        <w:rPr>
          <w:rFonts w:ascii="Georgia" w:hAnsi="Georgia"/>
        </w:rPr>
      </w:pPr>
    </w:p>
    <w:p w14:paraId="00334367" w14:textId="5A045229" w:rsidR="00A317AD" w:rsidRPr="00A317AD" w:rsidRDefault="00A317AD" w:rsidP="00A317AD">
      <w:pPr>
        <w:spacing w:after="0" w:line="240" w:lineRule="auto"/>
        <w:rPr>
          <w:rFonts w:ascii="Georgia" w:hAnsi="Georgia"/>
        </w:rPr>
      </w:pPr>
      <w:r>
        <w:rPr>
          <w:rFonts w:ascii="Georgia" w:hAnsi="Georgia"/>
        </w:rPr>
        <w:t>Adjourn: 8:</w:t>
      </w:r>
      <w:r w:rsidR="0064514E">
        <w:rPr>
          <w:rFonts w:ascii="Georgia" w:hAnsi="Georgia"/>
        </w:rPr>
        <w:t>00</w:t>
      </w:r>
      <w:r>
        <w:rPr>
          <w:rFonts w:ascii="Georgia" w:hAnsi="Georgia"/>
        </w:rPr>
        <w:t xml:space="preserve"> pm </w:t>
      </w:r>
    </w:p>
    <w:p w14:paraId="2D0656E0" w14:textId="77777777" w:rsidR="002A28BD" w:rsidRPr="002A28BD" w:rsidRDefault="002A28BD" w:rsidP="002A28BD">
      <w:pPr>
        <w:spacing w:after="0" w:line="240" w:lineRule="auto"/>
        <w:rPr>
          <w:rFonts w:ascii="Georgia" w:hAnsi="Georgia"/>
          <w:b/>
        </w:rPr>
      </w:pPr>
    </w:p>
    <w:p w14:paraId="70AE8DBE" w14:textId="78B16E1F" w:rsidR="0083152F" w:rsidRDefault="00310D62" w:rsidP="002F6A59">
      <w:pPr>
        <w:rPr>
          <w:rFonts w:ascii="Georgia" w:hAnsi="Georgia"/>
        </w:rPr>
      </w:pPr>
      <w:r>
        <w:rPr>
          <w:rFonts w:ascii="Georgia" w:hAnsi="Georgia"/>
          <w:b/>
        </w:rPr>
        <w:t>Next board meeting</w:t>
      </w:r>
      <w:r w:rsidR="00DB45D7">
        <w:rPr>
          <w:rFonts w:ascii="Georgia" w:hAnsi="Georgia"/>
          <w:b/>
        </w:rPr>
        <w:t>s</w:t>
      </w:r>
      <w:r w:rsidR="00416A15" w:rsidRPr="006B0F65">
        <w:rPr>
          <w:rFonts w:ascii="Georgia" w:hAnsi="Georgia"/>
        </w:rPr>
        <w:t xml:space="preserve"> –</w:t>
      </w:r>
      <w:r w:rsidR="00A46B81">
        <w:rPr>
          <w:rFonts w:ascii="Georgia" w:hAnsi="Georgia"/>
        </w:rPr>
        <w:t>Nov. 16, Dec. 21, 2021</w:t>
      </w:r>
    </w:p>
    <w:p w14:paraId="29DADD0F" w14:textId="02C658F2" w:rsidR="0083152F" w:rsidRDefault="0083152F" w:rsidP="002F6A59">
      <w:pPr>
        <w:rPr>
          <w:rFonts w:ascii="Georgia" w:hAnsi="Georgia"/>
        </w:rPr>
      </w:pPr>
      <w:r>
        <w:rPr>
          <w:rFonts w:ascii="Georgia" w:hAnsi="Georgia"/>
        </w:rPr>
        <w:t xml:space="preserve">ATTACHED: </w:t>
      </w:r>
      <w:r w:rsidR="006B1570">
        <w:rPr>
          <w:rFonts w:ascii="Georgia" w:hAnsi="Georgia"/>
        </w:rPr>
        <w:t>Budget Report</w:t>
      </w:r>
    </w:p>
    <w:p w14:paraId="0E4EDB3D" w14:textId="77777777" w:rsidR="006B1570" w:rsidRDefault="006B1570" w:rsidP="002F6A59">
      <w:pPr>
        <w:rPr>
          <w:rFonts w:ascii="Georgia" w:hAnsi="Georgia"/>
        </w:rPr>
      </w:pPr>
    </w:p>
    <w:p w14:paraId="73275D37" w14:textId="77777777" w:rsidR="003F306E" w:rsidRDefault="003F306E">
      <w:pPr>
        <w:spacing w:after="0" w:line="240" w:lineRule="auto"/>
        <w:rPr>
          <w:rFonts w:ascii="Times New Roman" w:eastAsiaTheme="minorHAnsi" w:hAnsi="Times New Roman" w:cs="Arial"/>
          <w:b/>
          <w:bCs/>
          <w:caps/>
          <w:kern w:val="32"/>
          <w:sz w:val="24"/>
        </w:rPr>
      </w:pPr>
      <w:r>
        <w:br w:type="page"/>
      </w:r>
    </w:p>
    <w:p w14:paraId="572FB6E1" w14:textId="1BFA7A02" w:rsidR="003F306E" w:rsidRDefault="003F306E" w:rsidP="003F306E">
      <w:pPr>
        <w:pStyle w:val="Heading1"/>
      </w:pPr>
      <w:r>
        <w:lastRenderedPageBreak/>
        <w:t>Butte Citizens for Preservation and Revitalization</w:t>
      </w:r>
    </w:p>
    <w:p w14:paraId="5C87A922" w14:textId="77777777" w:rsidR="003F306E" w:rsidRDefault="003F306E" w:rsidP="003F306E">
      <w:pPr>
        <w:pStyle w:val="Heading1"/>
      </w:pPr>
      <w:r>
        <w:t>Treasurer’s Report</w:t>
      </w:r>
    </w:p>
    <w:p w14:paraId="5B705D8F" w14:textId="77777777" w:rsidR="003F306E" w:rsidRDefault="003F306E" w:rsidP="003F306E">
      <w:pPr>
        <w:pStyle w:val="Heading1"/>
      </w:pPr>
      <w:r>
        <w:t>Period July 21 through September 21, 2021</w:t>
      </w:r>
    </w:p>
    <w:p w14:paraId="00C2197C" w14:textId="77777777" w:rsidR="003F306E" w:rsidRDefault="003F306E" w:rsidP="003F306E">
      <w:pPr>
        <w:pStyle w:val="BodyText"/>
      </w:pPr>
      <w:r>
        <w:t>Deposits</w:t>
      </w:r>
    </w:p>
    <w:tbl>
      <w:tblPr>
        <w:tblStyle w:val="TableGrid"/>
        <w:tblW w:w="0" w:type="auto"/>
        <w:tblLook w:val="04A0" w:firstRow="1" w:lastRow="0" w:firstColumn="1" w:lastColumn="0" w:noHBand="0" w:noVBand="1"/>
      </w:tblPr>
      <w:tblGrid>
        <w:gridCol w:w="1705"/>
        <w:gridCol w:w="7645"/>
      </w:tblGrid>
      <w:tr w:rsidR="003F306E" w14:paraId="4427C291" w14:textId="77777777" w:rsidTr="0014258F">
        <w:tc>
          <w:tcPr>
            <w:tcW w:w="1705" w:type="dxa"/>
          </w:tcPr>
          <w:p w14:paraId="3158580E" w14:textId="77777777" w:rsidR="003F306E" w:rsidRDefault="003F306E" w:rsidP="0014258F">
            <w:pPr>
              <w:pStyle w:val="BodyText"/>
            </w:pPr>
            <w:r>
              <w:t>Amount</w:t>
            </w:r>
          </w:p>
        </w:tc>
        <w:tc>
          <w:tcPr>
            <w:tcW w:w="7645" w:type="dxa"/>
          </w:tcPr>
          <w:p w14:paraId="2536D8CC" w14:textId="77777777" w:rsidR="003F306E" w:rsidRDefault="003F306E" w:rsidP="0014258F">
            <w:pPr>
              <w:pStyle w:val="BodyText"/>
            </w:pPr>
            <w:r>
              <w:t>Source</w:t>
            </w:r>
          </w:p>
        </w:tc>
      </w:tr>
      <w:tr w:rsidR="003F306E" w14:paraId="1D0764F4" w14:textId="77777777" w:rsidTr="0014258F">
        <w:tc>
          <w:tcPr>
            <w:tcW w:w="1705" w:type="dxa"/>
          </w:tcPr>
          <w:p w14:paraId="44601C90" w14:textId="77777777" w:rsidR="003F306E" w:rsidRDefault="003F306E" w:rsidP="0014258F">
            <w:pPr>
              <w:pStyle w:val="BodyText"/>
              <w:jc w:val="right"/>
            </w:pPr>
            <w:r>
              <w:t>949.00</w:t>
            </w:r>
          </w:p>
        </w:tc>
        <w:tc>
          <w:tcPr>
            <w:tcW w:w="7645" w:type="dxa"/>
          </w:tcPr>
          <w:p w14:paraId="3634A76A" w14:textId="77777777" w:rsidR="003F306E" w:rsidRDefault="003F306E" w:rsidP="0014258F">
            <w:pPr>
              <w:pStyle w:val="BodyText"/>
            </w:pPr>
            <w:r>
              <w:t>salvage sales</w:t>
            </w:r>
          </w:p>
        </w:tc>
      </w:tr>
      <w:tr w:rsidR="003F306E" w14:paraId="20E0C1DA" w14:textId="77777777" w:rsidTr="0014258F">
        <w:tc>
          <w:tcPr>
            <w:tcW w:w="1705" w:type="dxa"/>
            <w:tcBorders>
              <w:bottom w:val="triple" w:sz="4" w:space="0" w:color="auto"/>
            </w:tcBorders>
          </w:tcPr>
          <w:p w14:paraId="3FB89725" w14:textId="77777777" w:rsidR="003F306E" w:rsidRDefault="003F306E" w:rsidP="0014258F">
            <w:pPr>
              <w:pStyle w:val="BodyText"/>
              <w:jc w:val="right"/>
            </w:pPr>
            <w:r>
              <w:t>2,000.00</w:t>
            </w:r>
          </w:p>
        </w:tc>
        <w:tc>
          <w:tcPr>
            <w:tcW w:w="7645" w:type="dxa"/>
            <w:tcBorders>
              <w:bottom w:val="triple" w:sz="4" w:space="0" w:color="auto"/>
            </w:tcBorders>
          </w:tcPr>
          <w:p w14:paraId="278B2A41" w14:textId="77777777" w:rsidR="003F306E" w:rsidRDefault="003F306E" w:rsidP="0014258F">
            <w:pPr>
              <w:pStyle w:val="BodyText"/>
            </w:pPr>
            <w:r>
              <w:t>NPCA grant to Butte Building History app project</w:t>
            </w:r>
          </w:p>
        </w:tc>
      </w:tr>
      <w:tr w:rsidR="003F306E" w14:paraId="40296AFF" w14:textId="77777777" w:rsidTr="0014258F">
        <w:tc>
          <w:tcPr>
            <w:tcW w:w="1705" w:type="dxa"/>
            <w:tcBorders>
              <w:top w:val="triple" w:sz="4" w:space="0" w:color="auto"/>
            </w:tcBorders>
          </w:tcPr>
          <w:p w14:paraId="6979918C" w14:textId="77777777" w:rsidR="003F306E" w:rsidRDefault="003F306E" w:rsidP="0014258F">
            <w:pPr>
              <w:pStyle w:val="BodyText"/>
              <w:jc w:val="right"/>
            </w:pPr>
            <w:r>
              <w:t>$2,949.00</w:t>
            </w:r>
          </w:p>
        </w:tc>
        <w:tc>
          <w:tcPr>
            <w:tcW w:w="7645" w:type="dxa"/>
            <w:tcBorders>
              <w:top w:val="triple" w:sz="4" w:space="0" w:color="auto"/>
            </w:tcBorders>
          </w:tcPr>
          <w:p w14:paraId="77D1A164" w14:textId="77777777" w:rsidR="003F306E" w:rsidRDefault="003F306E" w:rsidP="0014258F">
            <w:pPr>
              <w:pStyle w:val="BodyText"/>
            </w:pPr>
            <w:r>
              <w:t>total for 2 months</w:t>
            </w:r>
          </w:p>
        </w:tc>
      </w:tr>
    </w:tbl>
    <w:p w14:paraId="0FFA813F" w14:textId="77777777" w:rsidR="003F306E" w:rsidRDefault="003F306E" w:rsidP="003F306E">
      <w:pPr>
        <w:pStyle w:val="BodyText"/>
      </w:pPr>
    </w:p>
    <w:p w14:paraId="183D01BD" w14:textId="77777777" w:rsidR="003F306E" w:rsidRDefault="003F306E" w:rsidP="003F306E">
      <w:pPr>
        <w:pStyle w:val="BodyText"/>
      </w:pPr>
      <w:r>
        <w:t>Expenses</w:t>
      </w:r>
    </w:p>
    <w:tbl>
      <w:tblPr>
        <w:tblStyle w:val="TableGrid"/>
        <w:tblW w:w="0" w:type="auto"/>
        <w:tblLook w:val="04A0" w:firstRow="1" w:lastRow="0" w:firstColumn="1" w:lastColumn="0" w:noHBand="0" w:noVBand="1"/>
      </w:tblPr>
      <w:tblGrid>
        <w:gridCol w:w="1705"/>
        <w:gridCol w:w="7645"/>
      </w:tblGrid>
      <w:tr w:rsidR="003F306E" w14:paraId="04937B96" w14:textId="77777777" w:rsidTr="0014258F">
        <w:tc>
          <w:tcPr>
            <w:tcW w:w="1705" w:type="dxa"/>
          </w:tcPr>
          <w:p w14:paraId="77787DCF" w14:textId="77777777" w:rsidR="003F306E" w:rsidRDefault="003F306E" w:rsidP="0014258F">
            <w:pPr>
              <w:pStyle w:val="BodyText"/>
            </w:pPr>
            <w:r>
              <w:t>Amount</w:t>
            </w:r>
          </w:p>
        </w:tc>
        <w:tc>
          <w:tcPr>
            <w:tcW w:w="7645" w:type="dxa"/>
          </w:tcPr>
          <w:p w14:paraId="647F5958" w14:textId="77777777" w:rsidR="003F306E" w:rsidRDefault="003F306E" w:rsidP="0014258F">
            <w:pPr>
              <w:pStyle w:val="BodyText"/>
            </w:pPr>
            <w:r>
              <w:t>Purpose</w:t>
            </w:r>
          </w:p>
        </w:tc>
      </w:tr>
      <w:tr w:rsidR="003F306E" w14:paraId="5A351B81" w14:textId="77777777" w:rsidTr="0014258F">
        <w:tc>
          <w:tcPr>
            <w:tcW w:w="1705" w:type="dxa"/>
          </w:tcPr>
          <w:p w14:paraId="28F8CB36" w14:textId="77777777" w:rsidR="003F306E" w:rsidRDefault="003F306E" w:rsidP="0014258F">
            <w:pPr>
              <w:pStyle w:val="BodyText"/>
              <w:jc w:val="right"/>
            </w:pPr>
            <w:r>
              <w:t>-375.00</w:t>
            </w:r>
          </w:p>
        </w:tc>
        <w:tc>
          <w:tcPr>
            <w:tcW w:w="7645" w:type="dxa"/>
          </w:tcPr>
          <w:p w14:paraId="6B98A66A" w14:textId="77777777" w:rsidR="003F306E" w:rsidRDefault="003F306E" w:rsidP="0014258F">
            <w:pPr>
              <w:pStyle w:val="BodyText"/>
            </w:pPr>
            <w:r>
              <w:t>administrative coordinator</w:t>
            </w:r>
          </w:p>
        </w:tc>
      </w:tr>
      <w:tr w:rsidR="003F306E" w14:paraId="2FEAB5C6" w14:textId="77777777" w:rsidTr="0014258F">
        <w:tc>
          <w:tcPr>
            <w:tcW w:w="1705" w:type="dxa"/>
          </w:tcPr>
          <w:p w14:paraId="426D0C63" w14:textId="77777777" w:rsidR="003F306E" w:rsidRDefault="003F306E" w:rsidP="0014258F">
            <w:pPr>
              <w:pStyle w:val="BodyText"/>
              <w:jc w:val="right"/>
            </w:pPr>
            <w:r>
              <w:t>-480.00</w:t>
            </w:r>
          </w:p>
        </w:tc>
        <w:tc>
          <w:tcPr>
            <w:tcW w:w="7645" w:type="dxa"/>
          </w:tcPr>
          <w:p w14:paraId="6C811AB6" w14:textId="77777777" w:rsidR="003F306E" w:rsidRDefault="003F306E" w:rsidP="0014258F">
            <w:pPr>
              <w:pStyle w:val="BodyText"/>
            </w:pPr>
            <w:r>
              <w:t>project coordinator for prismatic glass</w:t>
            </w:r>
          </w:p>
        </w:tc>
      </w:tr>
      <w:tr w:rsidR="003F306E" w14:paraId="677CA832" w14:textId="77777777" w:rsidTr="0014258F">
        <w:tc>
          <w:tcPr>
            <w:tcW w:w="1705" w:type="dxa"/>
          </w:tcPr>
          <w:p w14:paraId="5A4C37EE" w14:textId="77777777" w:rsidR="003F306E" w:rsidRDefault="003F306E" w:rsidP="0014258F">
            <w:pPr>
              <w:pStyle w:val="BodyText"/>
              <w:jc w:val="right"/>
            </w:pPr>
            <w:r>
              <w:t>-200.00</w:t>
            </w:r>
          </w:p>
        </w:tc>
        <w:tc>
          <w:tcPr>
            <w:tcW w:w="7645" w:type="dxa"/>
          </w:tcPr>
          <w:p w14:paraId="390A9ED8" w14:textId="77777777" w:rsidR="003F306E" w:rsidRDefault="003F306E" w:rsidP="0014258F">
            <w:pPr>
              <w:pStyle w:val="BodyText"/>
            </w:pPr>
            <w:r>
              <w:t>rent (2 months)</w:t>
            </w:r>
          </w:p>
        </w:tc>
      </w:tr>
      <w:tr w:rsidR="003F306E" w14:paraId="19C065E9" w14:textId="77777777" w:rsidTr="0014258F">
        <w:tc>
          <w:tcPr>
            <w:tcW w:w="1705" w:type="dxa"/>
          </w:tcPr>
          <w:p w14:paraId="344D7D4D" w14:textId="77777777" w:rsidR="003F306E" w:rsidRDefault="003F306E" w:rsidP="0014258F">
            <w:pPr>
              <w:pStyle w:val="BodyText"/>
              <w:jc w:val="right"/>
            </w:pPr>
            <w:r>
              <w:t>-87.98</w:t>
            </w:r>
          </w:p>
        </w:tc>
        <w:tc>
          <w:tcPr>
            <w:tcW w:w="7645" w:type="dxa"/>
          </w:tcPr>
          <w:p w14:paraId="1BCCC579" w14:textId="77777777" w:rsidR="003F306E" w:rsidRDefault="003F306E" w:rsidP="0014258F">
            <w:pPr>
              <w:pStyle w:val="BodyText"/>
            </w:pPr>
            <w:r>
              <w:t>office internet service (2 months)</w:t>
            </w:r>
          </w:p>
        </w:tc>
      </w:tr>
      <w:tr w:rsidR="003F306E" w14:paraId="315CC25A" w14:textId="77777777" w:rsidTr="0014258F">
        <w:tc>
          <w:tcPr>
            <w:tcW w:w="1705" w:type="dxa"/>
          </w:tcPr>
          <w:p w14:paraId="051262E8" w14:textId="77777777" w:rsidR="003F306E" w:rsidRDefault="003F306E" w:rsidP="0014258F">
            <w:pPr>
              <w:pStyle w:val="BodyText"/>
              <w:jc w:val="right"/>
            </w:pPr>
            <w:r>
              <w:t>-31.10</w:t>
            </w:r>
          </w:p>
        </w:tc>
        <w:tc>
          <w:tcPr>
            <w:tcW w:w="7645" w:type="dxa"/>
          </w:tcPr>
          <w:p w14:paraId="2D6907CB" w14:textId="77777777" w:rsidR="003F306E" w:rsidRDefault="003F306E" w:rsidP="0014258F">
            <w:pPr>
              <w:pStyle w:val="BodyText"/>
            </w:pPr>
            <w:r>
              <w:t>Zoom (videoconferencing; 2 months)</w:t>
            </w:r>
          </w:p>
        </w:tc>
      </w:tr>
      <w:tr w:rsidR="003F306E" w14:paraId="50F0F801" w14:textId="77777777" w:rsidTr="0014258F">
        <w:tc>
          <w:tcPr>
            <w:tcW w:w="1705" w:type="dxa"/>
          </w:tcPr>
          <w:p w14:paraId="4E98B4BC" w14:textId="77777777" w:rsidR="003F306E" w:rsidRDefault="003F306E" w:rsidP="0014258F">
            <w:pPr>
              <w:pStyle w:val="BodyText"/>
              <w:jc w:val="right"/>
            </w:pPr>
            <w:r>
              <w:t>-32.00</w:t>
            </w:r>
          </w:p>
        </w:tc>
        <w:tc>
          <w:tcPr>
            <w:tcW w:w="7645" w:type="dxa"/>
          </w:tcPr>
          <w:p w14:paraId="535A796C" w14:textId="77777777" w:rsidR="003F306E" w:rsidRDefault="003F306E" w:rsidP="0014258F">
            <w:pPr>
              <w:pStyle w:val="BodyText"/>
            </w:pPr>
            <w:r>
              <w:t>Squarespace (website; 2 months)</w:t>
            </w:r>
          </w:p>
        </w:tc>
      </w:tr>
      <w:tr w:rsidR="003F306E" w14:paraId="73E4A98B" w14:textId="77777777" w:rsidTr="0014258F">
        <w:tc>
          <w:tcPr>
            <w:tcW w:w="1705" w:type="dxa"/>
            <w:tcBorders>
              <w:top w:val="triple" w:sz="4" w:space="0" w:color="auto"/>
            </w:tcBorders>
          </w:tcPr>
          <w:p w14:paraId="47671B0D" w14:textId="77777777" w:rsidR="003F306E" w:rsidRDefault="003F306E" w:rsidP="0014258F">
            <w:pPr>
              <w:pStyle w:val="BodyText"/>
              <w:jc w:val="right"/>
            </w:pPr>
            <w:r>
              <w:t>-$1,206.08</w:t>
            </w:r>
          </w:p>
        </w:tc>
        <w:tc>
          <w:tcPr>
            <w:tcW w:w="7645" w:type="dxa"/>
            <w:tcBorders>
              <w:top w:val="triple" w:sz="4" w:space="0" w:color="auto"/>
            </w:tcBorders>
          </w:tcPr>
          <w:p w14:paraId="59858FA6" w14:textId="77777777" w:rsidR="003F306E" w:rsidRDefault="003F306E" w:rsidP="0014258F">
            <w:pPr>
              <w:pStyle w:val="BodyText"/>
            </w:pPr>
            <w:r>
              <w:t>total</w:t>
            </w:r>
          </w:p>
        </w:tc>
      </w:tr>
    </w:tbl>
    <w:p w14:paraId="26493C53" w14:textId="77777777" w:rsidR="003F306E" w:rsidRDefault="003F306E" w:rsidP="003F306E">
      <w:pPr>
        <w:pStyle w:val="BodyText"/>
      </w:pPr>
    </w:p>
    <w:p w14:paraId="629BF552" w14:textId="77777777" w:rsidR="003F306E" w:rsidRDefault="003F306E" w:rsidP="003F306E">
      <w:pPr>
        <w:pStyle w:val="BodyText"/>
      </w:pPr>
      <w:r>
        <w:t xml:space="preserve">Checking/savings account totals 7/20/2021 </w:t>
      </w:r>
      <w:r>
        <w:rPr>
          <w:rFonts w:cs="Times New Roman"/>
        </w:rPr>
        <w:t>≈</w:t>
      </w:r>
      <w:r>
        <w:t xml:space="preserve"> $51,846.07</w:t>
      </w:r>
    </w:p>
    <w:p w14:paraId="141F3B56" w14:textId="77777777" w:rsidR="003F306E" w:rsidRDefault="003F306E" w:rsidP="003F306E">
      <w:pPr>
        <w:pStyle w:val="NoSpacing"/>
        <w:spacing w:before="240"/>
      </w:pPr>
      <w:r>
        <w:t xml:space="preserve">accounts payable = $15,000.00 to Butte Historic Trust (committed; to be paid in next 6 months); </w:t>
      </w:r>
    </w:p>
    <w:p w14:paraId="0D33FEFA" w14:textId="77777777" w:rsidR="003F306E" w:rsidRDefault="003F306E" w:rsidP="003F306E">
      <w:pPr>
        <w:pStyle w:val="NoSpacing"/>
        <w:ind w:left="1680"/>
      </w:pPr>
      <w:r>
        <w:t xml:space="preserve">≈ $20,000.00 for Basin Creek and HIP grants (committed; paid incrementally </w:t>
      </w:r>
    </w:p>
    <w:p w14:paraId="1EC98128" w14:textId="77777777" w:rsidR="003F306E" w:rsidRDefault="003F306E" w:rsidP="003F306E">
      <w:pPr>
        <w:pStyle w:val="NoSpacing"/>
        <w:ind w:left="1680" w:firstLine="480"/>
      </w:pPr>
      <w:r>
        <w:t>to 5/2022)</w:t>
      </w:r>
    </w:p>
    <w:p w14:paraId="336CA82F" w14:textId="77777777" w:rsidR="003F306E" w:rsidRDefault="003F306E" w:rsidP="003F306E">
      <w:pPr>
        <w:pStyle w:val="NoSpacing"/>
        <w:ind w:left="1680" w:firstLine="480"/>
      </w:pPr>
    </w:p>
    <w:p w14:paraId="6A7CE5F1" w14:textId="77777777" w:rsidR="003F306E" w:rsidRDefault="003F306E" w:rsidP="003F306E">
      <w:r>
        <w:t>accounts receivable = $170.00 salvage sale</w:t>
      </w:r>
    </w:p>
    <w:p w14:paraId="3F86B15C" w14:textId="2D4EDB82" w:rsidR="003F306E" w:rsidRDefault="003F306E" w:rsidP="002F6A59">
      <w:pPr>
        <w:rPr>
          <w:rFonts w:ascii="Georgia" w:hAnsi="Georgia"/>
        </w:rPr>
      </w:pPr>
    </w:p>
    <w:p w14:paraId="4547CFD6" w14:textId="77777777" w:rsidR="003F306E" w:rsidRDefault="003F306E" w:rsidP="002F6A59">
      <w:pPr>
        <w:rPr>
          <w:rFonts w:ascii="Georgia" w:hAnsi="Georgia"/>
        </w:rPr>
      </w:pPr>
    </w:p>
    <w:sectPr w:rsidR="003F306E" w:rsidSect="00863B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66F75" w14:textId="77777777" w:rsidR="00AC4215" w:rsidRDefault="00AC4215" w:rsidP="0089454B">
      <w:pPr>
        <w:spacing w:after="0" w:line="240" w:lineRule="auto"/>
      </w:pPr>
      <w:r>
        <w:separator/>
      </w:r>
    </w:p>
  </w:endnote>
  <w:endnote w:type="continuationSeparator" w:id="0">
    <w:p w14:paraId="584B3378" w14:textId="77777777" w:rsidR="00AC4215" w:rsidRDefault="00AC4215" w:rsidP="0089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CCD5B" w14:textId="77777777" w:rsidR="00AC4215" w:rsidRDefault="00AC4215" w:rsidP="0089454B">
      <w:pPr>
        <w:spacing w:after="0" w:line="240" w:lineRule="auto"/>
      </w:pPr>
      <w:r>
        <w:separator/>
      </w:r>
    </w:p>
  </w:footnote>
  <w:footnote w:type="continuationSeparator" w:id="0">
    <w:p w14:paraId="3D71BD5A" w14:textId="77777777" w:rsidR="00AC4215" w:rsidRDefault="00AC4215" w:rsidP="00894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9FB3" w14:textId="77777777" w:rsidR="0089454B" w:rsidRDefault="0089454B">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107"/>
    <w:multiLevelType w:val="hybridMultilevel"/>
    <w:tmpl w:val="AAA88FC2"/>
    <w:lvl w:ilvl="0" w:tplc="04090001">
      <w:start w:val="1"/>
      <w:numFmt w:val="bullet"/>
      <w:lvlText w:val=""/>
      <w:lvlJc w:val="left"/>
      <w:pPr>
        <w:tabs>
          <w:tab w:val="num" w:pos="1603"/>
        </w:tabs>
        <w:ind w:left="1603"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tabs>
          <w:tab w:val="num" w:pos="3240"/>
        </w:tabs>
        <w:ind w:left="3240" w:hanging="360"/>
      </w:pPr>
      <w:rPr>
        <w:rFonts w:cs="Times New Roman" w:hint="default"/>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0F97BE9"/>
    <w:multiLevelType w:val="hybridMultilevel"/>
    <w:tmpl w:val="F7A4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94D86"/>
    <w:multiLevelType w:val="hybridMultilevel"/>
    <w:tmpl w:val="AFB2B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054FB4"/>
    <w:multiLevelType w:val="hybridMultilevel"/>
    <w:tmpl w:val="D622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A13C1"/>
    <w:multiLevelType w:val="hybridMultilevel"/>
    <w:tmpl w:val="F11C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17CE0"/>
    <w:multiLevelType w:val="hybridMultilevel"/>
    <w:tmpl w:val="E38C371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44512F"/>
    <w:multiLevelType w:val="hybridMultilevel"/>
    <w:tmpl w:val="5FE8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C3335"/>
    <w:multiLevelType w:val="hybridMultilevel"/>
    <w:tmpl w:val="8E6AE3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9A58F8"/>
    <w:multiLevelType w:val="hybridMultilevel"/>
    <w:tmpl w:val="C330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700E5"/>
    <w:multiLevelType w:val="hybridMultilevel"/>
    <w:tmpl w:val="7C8C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316FE"/>
    <w:multiLevelType w:val="hybridMultilevel"/>
    <w:tmpl w:val="A4585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F7679F"/>
    <w:multiLevelType w:val="hybridMultilevel"/>
    <w:tmpl w:val="F9387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11134"/>
    <w:multiLevelType w:val="hybridMultilevel"/>
    <w:tmpl w:val="4B52F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72EE7"/>
    <w:multiLevelType w:val="hybridMultilevel"/>
    <w:tmpl w:val="3BD854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C1952"/>
    <w:multiLevelType w:val="hybridMultilevel"/>
    <w:tmpl w:val="048E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33935"/>
    <w:multiLevelType w:val="hybridMultilevel"/>
    <w:tmpl w:val="D03C33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102BDB"/>
    <w:multiLevelType w:val="hybridMultilevel"/>
    <w:tmpl w:val="57BC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A27D9"/>
    <w:multiLevelType w:val="hybridMultilevel"/>
    <w:tmpl w:val="B67E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7680C"/>
    <w:multiLevelType w:val="hybridMultilevel"/>
    <w:tmpl w:val="AE30F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04619"/>
    <w:multiLevelType w:val="hybridMultilevel"/>
    <w:tmpl w:val="646CF64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400331E"/>
    <w:multiLevelType w:val="hybridMultilevel"/>
    <w:tmpl w:val="6984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76593"/>
    <w:multiLevelType w:val="hybridMultilevel"/>
    <w:tmpl w:val="0A70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31D12"/>
    <w:multiLevelType w:val="hybridMultilevel"/>
    <w:tmpl w:val="C6E6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404B15"/>
    <w:multiLevelType w:val="hybridMultilevel"/>
    <w:tmpl w:val="74CA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6E4923"/>
    <w:multiLevelType w:val="hybridMultilevel"/>
    <w:tmpl w:val="B7C6D2E4"/>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E56708"/>
    <w:multiLevelType w:val="hybridMultilevel"/>
    <w:tmpl w:val="ED4E72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D70EF8"/>
    <w:multiLevelType w:val="hybridMultilevel"/>
    <w:tmpl w:val="07D01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5"/>
  </w:num>
  <w:num w:numId="4">
    <w:abstractNumId w:val="24"/>
  </w:num>
  <w:num w:numId="5">
    <w:abstractNumId w:val="2"/>
  </w:num>
  <w:num w:numId="6">
    <w:abstractNumId w:val="13"/>
  </w:num>
  <w:num w:numId="7">
    <w:abstractNumId w:val="19"/>
  </w:num>
  <w:num w:numId="8">
    <w:abstractNumId w:val="7"/>
  </w:num>
  <w:num w:numId="9">
    <w:abstractNumId w:val="25"/>
  </w:num>
  <w:num w:numId="10">
    <w:abstractNumId w:val="3"/>
  </w:num>
  <w:num w:numId="11">
    <w:abstractNumId w:val="21"/>
  </w:num>
  <w:num w:numId="12">
    <w:abstractNumId w:val="23"/>
  </w:num>
  <w:num w:numId="13">
    <w:abstractNumId w:val="6"/>
  </w:num>
  <w:num w:numId="14">
    <w:abstractNumId w:val="20"/>
  </w:num>
  <w:num w:numId="15">
    <w:abstractNumId w:val="4"/>
  </w:num>
  <w:num w:numId="16">
    <w:abstractNumId w:val="9"/>
  </w:num>
  <w:num w:numId="17">
    <w:abstractNumId w:val="12"/>
  </w:num>
  <w:num w:numId="18">
    <w:abstractNumId w:val="18"/>
  </w:num>
  <w:num w:numId="19">
    <w:abstractNumId w:val="22"/>
  </w:num>
  <w:num w:numId="20">
    <w:abstractNumId w:val="11"/>
  </w:num>
  <w:num w:numId="21">
    <w:abstractNumId w:val="14"/>
  </w:num>
  <w:num w:numId="22">
    <w:abstractNumId w:val="10"/>
  </w:num>
  <w:num w:numId="23">
    <w:abstractNumId w:val="17"/>
  </w:num>
  <w:num w:numId="24">
    <w:abstractNumId w:val="1"/>
  </w:num>
  <w:num w:numId="25">
    <w:abstractNumId w:val="26"/>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386"/>
    <w:rsid w:val="0000022F"/>
    <w:rsid w:val="000045DE"/>
    <w:rsid w:val="000060B1"/>
    <w:rsid w:val="000275EA"/>
    <w:rsid w:val="000320BB"/>
    <w:rsid w:val="00044077"/>
    <w:rsid w:val="00047AA3"/>
    <w:rsid w:val="000707EB"/>
    <w:rsid w:val="000A700D"/>
    <w:rsid w:val="000B2C2E"/>
    <w:rsid w:val="000C2A8A"/>
    <w:rsid w:val="000D6BE3"/>
    <w:rsid w:val="000E42F0"/>
    <w:rsid w:val="000F23E2"/>
    <w:rsid w:val="0010252A"/>
    <w:rsid w:val="00107ED2"/>
    <w:rsid w:val="001110ED"/>
    <w:rsid w:val="0012124E"/>
    <w:rsid w:val="001257A9"/>
    <w:rsid w:val="001345C9"/>
    <w:rsid w:val="00143E64"/>
    <w:rsid w:val="00155512"/>
    <w:rsid w:val="00173819"/>
    <w:rsid w:val="00175DA3"/>
    <w:rsid w:val="00177A54"/>
    <w:rsid w:val="00192581"/>
    <w:rsid w:val="001B4E8E"/>
    <w:rsid w:val="001B4F08"/>
    <w:rsid w:val="001C69CF"/>
    <w:rsid w:val="001F57D9"/>
    <w:rsid w:val="00206FE3"/>
    <w:rsid w:val="00212372"/>
    <w:rsid w:val="00213945"/>
    <w:rsid w:val="002322DC"/>
    <w:rsid w:val="002425C2"/>
    <w:rsid w:val="0024774E"/>
    <w:rsid w:val="0025590B"/>
    <w:rsid w:val="002602C2"/>
    <w:rsid w:val="00270929"/>
    <w:rsid w:val="00271F94"/>
    <w:rsid w:val="00276F58"/>
    <w:rsid w:val="002921EF"/>
    <w:rsid w:val="002A28BD"/>
    <w:rsid w:val="002B0FE9"/>
    <w:rsid w:val="002B7917"/>
    <w:rsid w:val="002E717E"/>
    <w:rsid w:val="002F12FA"/>
    <w:rsid w:val="002F6A59"/>
    <w:rsid w:val="002F7B91"/>
    <w:rsid w:val="003072DA"/>
    <w:rsid w:val="0031046A"/>
    <w:rsid w:val="00310D62"/>
    <w:rsid w:val="0034383F"/>
    <w:rsid w:val="00343F14"/>
    <w:rsid w:val="0035196A"/>
    <w:rsid w:val="003829B5"/>
    <w:rsid w:val="0038572D"/>
    <w:rsid w:val="0039300F"/>
    <w:rsid w:val="00397DC2"/>
    <w:rsid w:val="003A464A"/>
    <w:rsid w:val="003B48D0"/>
    <w:rsid w:val="003B5F5D"/>
    <w:rsid w:val="003C0F0C"/>
    <w:rsid w:val="003D2D02"/>
    <w:rsid w:val="003D44F2"/>
    <w:rsid w:val="003D7C5C"/>
    <w:rsid w:val="003F306E"/>
    <w:rsid w:val="00412548"/>
    <w:rsid w:val="00416A15"/>
    <w:rsid w:val="00420C96"/>
    <w:rsid w:val="004267C2"/>
    <w:rsid w:val="00442007"/>
    <w:rsid w:val="00442552"/>
    <w:rsid w:val="004524B4"/>
    <w:rsid w:val="00454CA2"/>
    <w:rsid w:val="00481C6F"/>
    <w:rsid w:val="00490F2B"/>
    <w:rsid w:val="00495DBD"/>
    <w:rsid w:val="004A140B"/>
    <w:rsid w:val="004A3E47"/>
    <w:rsid w:val="004B277E"/>
    <w:rsid w:val="004D61E7"/>
    <w:rsid w:val="004F3E41"/>
    <w:rsid w:val="004F469E"/>
    <w:rsid w:val="00517B07"/>
    <w:rsid w:val="0054268D"/>
    <w:rsid w:val="00556575"/>
    <w:rsid w:val="0057724A"/>
    <w:rsid w:val="00587B44"/>
    <w:rsid w:val="005E3308"/>
    <w:rsid w:val="00601D3C"/>
    <w:rsid w:val="00623731"/>
    <w:rsid w:val="00625F6C"/>
    <w:rsid w:val="0064514E"/>
    <w:rsid w:val="00656E7D"/>
    <w:rsid w:val="00657C42"/>
    <w:rsid w:val="006828EB"/>
    <w:rsid w:val="006A0EDC"/>
    <w:rsid w:val="006B0F65"/>
    <w:rsid w:val="006B1570"/>
    <w:rsid w:val="006D1DA4"/>
    <w:rsid w:val="00706A92"/>
    <w:rsid w:val="007361DD"/>
    <w:rsid w:val="00740BC1"/>
    <w:rsid w:val="007525DB"/>
    <w:rsid w:val="00786660"/>
    <w:rsid w:val="00793F85"/>
    <w:rsid w:val="007A2108"/>
    <w:rsid w:val="007A7BBF"/>
    <w:rsid w:val="007B02F2"/>
    <w:rsid w:val="007B3F20"/>
    <w:rsid w:val="007B55E0"/>
    <w:rsid w:val="007C0751"/>
    <w:rsid w:val="007D15FF"/>
    <w:rsid w:val="007D2AC0"/>
    <w:rsid w:val="007E1791"/>
    <w:rsid w:val="008104B6"/>
    <w:rsid w:val="00811125"/>
    <w:rsid w:val="00821BB8"/>
    <w:rsid w:val="0083152F"/>
    <w:rsid w:val="008432D1"/>
    <w:rsid w:val="00853C25"/>
    <w:rsid w:val="00860498"/>
    <w:rsid w:val="008624D0"/>
    <w:rsid w:val="00863B1A"/>
    <w:rsid w:val="00865245"/>
    <w:rsid w:val="00894005"/>
    <w:rsid w:val="0089454B"/>
    <w:rsid w:val="00896FEC"/>
    <w:rsid w:val="008B40DA"/>
    <w:rsid w:val="008B50E4"/>
    <w:rsid w:val="008D0CB9"/>
    <w:rsid w:val="008E7A22"/>
    <w:rsid w:val="009012D8"/>
    <w:rsid w:val="009048AF"/>
    <w:rsid w:val="00906005"/>
    <w:rsid w:val="0091342F"/>
    <w:rsid w:val="00962519"/>
    <w:rsid w:val="00977D37"/>
    <w:rsid w:val="00981581"/>
    <w:rsid w:val="00985244"/>
    <w:rsid w:val="009A7087"/>
    <w:rsid w:val="009A7F19"/>
    <w:rsid w:val="009B4B7C"/>
    <w:rsid w:val="009B66A5"/>
    <w:rsid w:val="009B7D4F"/>
    <w:rsid w:val="009B7D87"/>
    <w:rsid w:val="009D2B41"/>
    <w:rsid w:val="009E36A4"/>
    <w:rsid w:val="009E37C8"/>
    <w:rsid w:val="009E42C7"/>
    <w:rsid w:val="00A053D6"/>
    <w:rsid w:val="00A053EA"/>
    <w:rsid w:val="00A07FD2"/>
    <w:rsid w:val="00A15224"/>
    <w:rsid w:val="00A317AD"/>
    <w:rsid w:val="00A37BC1"/>
    <w:rsid w:val="00A40787"/>
    <w:rsid w:val="00A44906"/>
    <w:rsid w:val="00A46B81"/>
    <w:rsid w:val="00A53C87"/>
    <w:rsid w:val="00A60902"/>
    <w:rsid w:val="00A60D53"/>
    <w:rsid w:val="00A62E5A"/>
    <w:rsid w:val="00A73D7A"/>
    <w:rsid w:val="00A77DDB"/>
    <w:rsid w:val="00A92563"/>
    <w:rsid w:val="00A95F91"/>
    <w:rsid w:val="00AB14EF"/>
    <w:rsid w:val="00AB381D"/>
    <w:rsid w:val="00AC2CD3"/>
    <w:rsid w:val="00AC4215"/>
    <w:rsid w:val="00AE099D"/>
    <w:rsid w:val="00AE2360"/>
    <w:rsid w:val="00AE4B84"/>
    <w:rsid w:val="00AF4E45"/>
    <w:rsid w:val="00B03379"/>
    <w:rsid w:val="00B461EC"/>
    <w:rsid w:val="00B77DCC"/>
    <w:rsid w:val="00B85CA0"/>
    <w:rsid w:val="00BB2412"/>
    <w:rsid w:val="00BE07B0"/>
    <w:rsid w:val="00BE150A"/>
    <w:rsid w:val="00BE68A7"/>
    <w:rsid w:val="00BF4446"/>
    <w:rsid w:val="00C117E9"/>
    <w:rsid w:val="00C25DE4"/>
    <w:rsid w:val="00C333C4"/>
    <w:rsid w:val="00C448DD"/>
    <w:rsid w:val="00C76359"/>
    <w:rsid w:val="00C90A0C"/>
    <w:rsid w:val="00C95B69"/>
    <w:rsid w:val="00CC433B"/>
    <w:rsid w:val="00CD37CE"/>
    <w:rsid w:val="00CD6CB4"/>
    <w:rsid w:val="00CE6E58"/>
    <w:rsid w:val="00D00C9E"/>
    <w:rsid w:val="00D02BCA"/>
    <w:rsid w:val="00D03723"/>
    <w:rsid w:val="00D260A6"/>
    <w:rsid w:val="00D31EFE"/>
    <w:rsid w:val="00D55849"/>
    <w:rsid w:val="00D619E5"/>
    <w:rsid w:val="00D71291"/>
    <w:rsid w:val="00D81076"/>
    <w:rsid w:val="00D823B8"/>
    <w:rsid w:val="00DA6514"/>
    <w:rsid w:val="00DB45D7"/>
    <w:rsid w:val="00DB6277"/>
    <w:rsid w:val="00DC0CD0"/>
    <w:rsid w:val="00DC76EF"/>
    <w:rsid w:val="00DF7213"/>
    <w:rsid w:val="00E1478B"/>
    <w:rsid w:val="00E1614F"/>
    <w:rsid w:val="00E24231"/>
    <w:rsid w:val="00E307BD"/>
    <w:rsid w:val="00E324C9"/>
    <w:rsid w:val="00E34FF8"/>
    <w:rsid w:val="00E54403"/>
    <w:rsid w:val="00E5798B"/>
    <w:rsid w:val="00E83538"/>
    <w:rsid w:val="00EA080D"/>
    <w:rsid w:val="00EB264F"/>
    <w:rsid w:val="00EC1667"/>
    <w:rsid w:val="00EC5161"/>
    <w:rsid w:val="00EF02A6"/>
    <w:rsid w:val="00F00F27"/>
    <w:rsid w:val="00F14BDA"/>
    <w:rsid w:val="00F42494"/>
    <w:rsid w:val="00F46177"/>
    <w:rsid w:val="00F46386"/>
    <w:rsid w:val="00F60C1D"/>
    <w:rsid w:val="00F71E56"/>
    <w:rsid w:val="00F750AE"/>
    <w:rsid w:val="00F77656"/>
    <w:rsid w:val="00FA415E"/>
    <w:rsid w:val="00FB2514"/>
    <w:rsid w:val="00FC3CC8"/>
    <w:rsid w:val="00FD4191"/>
    <w:rsid w:val="00FE3118"/>
    <w:rsid w:val="00FF0A12"/>
    <w:rsid w:val="00FF1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020A6"/>
  <w15:docId w15:val="{CAF37280-26B7-4AF5-B01F-A9E417E2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C5C"/>
    <w:pPr>
      <w:spacing w:after="200" w:line="276" w:lineRule="auto"/>
    </w:pPr>
  </w:style>
  <w:style w:type="paragraph" w:styleId="Heading1">
    <w:name w:val="heading 1"/>
    <w:basedOn w:val="Normal"/>
    <w:next w:val="BodyText"/>
    <w:link w:val="Heading1Char"/>
    <w:autoRedefine/>
    <w:qFormat/>
    <w:rsid w:val="003F306E"/>
    <w:pPr>
      <w:keepNext/>
      <w:widowControl w:val="0"/>
      <w:autoSpaceDE w:val="0"/>
      <w:autoSpaceDN w:val="0"/>
      <w:spacing w:before="120" w:after="60" w:line="259" w:lineRule="auto"/>
      <w:jc w:val="center"/>
      <w:outlineLvl w:val="0"/>
    </w:pPr>
    <w:rPr>
      <w:rFonts w:ascii="Times New Roman" w:eastAsiaTheme="minorHAnsi" w:hAnsi="Times New Roman" w:cs="Arial"/>
      <w:b/>
      <w:bCs/>
      <w:caps/>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99"/>
    <w:qFormat/>
    <w:rsid w:val="001B4F08"/>
    <w:rPr>
      <w:rFonts w:ascii="Georgia" w:hAnsi="Georgia" w:cs="Times New Roman"/>
      <w:b/>
      <w:sz w:val="28"/>
    </w:rPr>
  </w:style>
  <w:style w:type="character" w:styleId="Hyperlink">
    <w:name w:val="Hyperlink"/>
    <w:basedOn w:val="DefaultParagraphFont"/>
    <w:uiPriority w:val="99"/>
    <w:rsid w:val="004F469E"/>
    <w:rPr>
      <w:rFonts w:cs="Times New Roman"/>
      <w:color w:val="0000FF"/>
      <w:u w:val="single"/>
    </w:rPr>
  </w:style>
  <w:style w:type="paragraph" w:styleId="ListParagraph">
    <w:name w:val="List Paragraph"/>
    <w:basedOn w:val="Normal"/>
    <w:uiPriority w:val="99"/>
    <w:qFormat/>
    <w:rsid w:val="006B0F65"/>
    <w:pPr>
      <w:ind w:left="720"/>
    </w:pPr>
  </w:style>
  <w:style w:type="paragraph" w:styleId="NoSpacing">
    <w:name w:val="No Spacing"/>
    <w:qFormat/>
    <w:rsid w:val="00310D62"/>
  </w:style>
  <w:style w:type="character" w:styleId="Strong">
    <w:name w:val="Strong"/>
    <w:basedOn w:val="DefaultParagraphFont"/>
    <w:uiPriority w:val="22"/>
    <w:qFormat/>
    <w:rsid w:val="006828EB"/>
    <w:rPr>
      <w:b/>
      <w:bCs/>
    </w:rPr>
  </w:style>
  <w:style w:type="paragraph" w:styleId="BalloonText">
    <w:name w:val="Balloon Text"/>
    <w:basedOn w:val="Normal"/>
    <w:link w:val="BalloonTextChar"/>
    <w:uiPriority w:val="99"/>
    <w:semiHidden/>
    <w:unhideWhenUsed/>
    <w:rsid w:val="00AE0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99D"/>
    <w:rPr>
      <w:rFonts w:ascii="Segoe UI" w:hAnsi="Segoe UI" w:cs="Segoe UI"/>
      <w:sz w:val="18"/>
      <w:szCs w:val="18"/>
    </w:rPr>
  </w:style>
  <w:style w:type="paragraph" w:styleId="Header">
    <w:name w:val="header"/>
    <w:basedOn w:val="Normal"/>
    <w:link w:val="HeaderChar"/>
    <w:uiPriority w:val="99"/>
    <w:unhideWhenUsed/>
    <w:rsid w:val="00894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54B"/>
  </w:style>
  <w:style w:type="paragraph" w:styleId="Footer">
    <w:name w:val="footer"/>
    <w:basedOn w:val="Normal"/>
    <w:link w:val="FooterChar"/>
    <w:uiPriority w:val="99"/>
    <w:unhideWhenUsed/>
    <w:rsid w:val="00894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54B"/>
  </w:style>
  <w:style w:type="character" w:customStyle="1" w:styleId="UnresolvedMention1">
    <w:name w:val="Unresolved Mention1"/>
    <w:basedOn w:val="DefaultParagraphFont"/>
    <w:uiPriority w:val="99"/>
    <w:semiHidden/>
    <w:unhideWhenUsed/>
    <w:rsid w:val="002F6A59"/>
    <w:rPr>
      <w:color w:val="605E5C"/>
      <w:shd w:val="clear" w:color="auto" w:fill="E1DFDD"/>
    </w:rPr>
  </w:style>
  <w:style w:type="character" w:customStyle="1" w:styleId="Heading1Char">
    <w:name w:val="Heading 1 Char"/>
    <w:basedOn w:val="DefaultParagraphFont"/>
    <w:link w:val="Heading1"/>
    <w:rsid w:val="003F306E"/>
    <w:rPr>
      <w:rFonts w:ascii="Times New Roman" w:eastAsiaTheme="minorHAnsi" w:hAnsi="Times New Roman" w:cs="Arial"/>
      <w:b/>
      <w:bCs/>
      <w:caps/>
      <w:kern w:val="32"/>
      <w:sz w:val="24"/>
    </w:rPr>
  </w:style>
  <w:style w:type="paragraph" w:styleId="BodyText">
    <w:name w:val="Body Text"/>
    <w:basedOn w:val="Normal"/>
    <w:link w:val="BodyTextChar"/>
    <w:autoRedefine/>
    <w:rsid w:val="003F306E"/>
    <w:pPr>
      <w:spacing w:after="160" w:line="259" w:lineRule="auto"/>
    </w:pPr>
    <w:rPr>
      <w:rFonts w:ascii="Times New Roman" w:eastAsiaTheme="minorHAnsi" w:hAnsi="Times New Roman" w:cstheme="minorBidi"/>
      <w:sz w:val="24"/>
    </w:rPr>
  </w:style>
  <w:style w:type="character" w:customStyle="1" w:styleId="BodyTextChar">
    <w:name w:val="Body Text Char"/>
    <w:basedOn w:val="DefaultParagraphFont"/>
    <w:link w:val="BodyText"/>
    <w:rsid w:val="003F306E"/>
    <w:rPr>
      <w:rFonts w:ascii="Times New Roman" w:eastAsiaTheme="minorHAnsi" w:hAnsi="Times New Roman" w:cstheme="minorBidi"/>
      <w:sz w:val="24"/>
    </w:rPr>
  </w:style>
  <w:style w:type="table" w:styleId="TableGrid">
    <w:name w:val="Table Grid"/>
    <w:basedOn w:val="TableNormal"/>
    <w:rsid w:val="003F306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332743">
      <w:bodyDiv w:val="1"/>
      <w:marLeft w:val="0"/>
      <w:marRight w:val="0"/>
      <w:marTop w:val="0"/>
      <w:marBottom w:val="0"/>
      <w:divBdr>
        <w:top w:val="none" w:sz="0" w:space="0" w:color="auto"/>
        <w:left w:val="none" w:sz="0" w:space="0" w:color="auto"/>
        <w:bottom w:val="none" w:sz="0" w:space="0" w:color="auto"/>
        <w:right w:val="none" w:sz="0" w:space="0" w:color="auto"/>
      </w:divBdr>
    </w:div>
    <w:div w:id="1938363059">
      <w:bodyDiv w:val="1"/>
      <w:marLeft w:val="0"/>
      <w:marRight w:val="0"/>
      <w:marTop w:val="0"/>
      <w:marBottom w:val="0"/>
      <w:divBdr>
        <w:top w:val="none" w:sz="0" w:space="0" w:color="auto"/>
        <w:left w:val="none" w:sz="0" w:space="0" w:color="auto"/>
        <w:bottom w:val="none" w:sz="0" w:space="0" w:color="auto"/>
        <w:right w:val="none" w:sz="0" w:space="0" w:color="auto"/>
      </w:divBdr>
    </w:div>
    <w:div w:id="1958677646">
      <w:bodyDiv w:val="1"/>
      <w:marLeft w:val="0"/>
      <w:marRight w:val="0"/>
      <w:marTop w:val="0"/>
      <w:marBottom w:val="0"/>
      <w:divBdr>
        <w:top w:val="none" w:sz="0" w:space="0" w:color="auto"/>
        <w:left w:val="none" w:sz="0" w:space="0" w:color="auto"/>
        <w:bottom w:val="none" w:sz="0" w:space="0" w:color="auto"/>
        <w:right w:val="none" w:sz="0" w:space="0" w:color="auto"/>
      </w:divBdr>
    </w:div>
    <w:div w:id="2003391269">
      <w:bodyDiv w:val="1"/>
      <w:marLeft w:val="0"/>
      <w:marRight w:val="0"/>
      <w:marTop w:val="0"/>
      <w:marBottom w:val="0"/>
      <w:divBdr>
        <w:top w:val="none" w:sz="0" w:space="0" w:color="auto"/>
        <w:left w:val="none" w:sz="0" w:space="0" w:color="auto"/>
        <w:bottom w:val="none" w:sz="0" w:space="0" w:color="auto"/>
        <w:right w:val="none" w:sz="0" w:space="0" w:color="auto"/>
      </w:divBdr>
    </w:div>
    <w:div w:id="202035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Butte CPR Monthly Meeting</vt:lpstr>
    </vt:vector>
  </TitlesOfParts>
  <Company>Hewlett-Packard</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Butte CPR Monthly Meeting</dc:title>
  <dc:creator>buttecpr</dc:creator>
  <cp:lastModifiedBy>Noor Parwana</cp:lastModifiedBy>
  <cp:revision>3</cp:revision>
  <cp:lastPrinted>2020-02-18T16:45:00Z</cp:lastPrinted>
  <dcterms:created xsi:type="dcterms:W3CDTF">2021-11-07T21:35:00Z</dcterms:created>
  <dcterms:modified xsi:type="dcterms:W3CDTF">2021-11-07T21:37:00Z</dcterms:modified>
</cp:coreProperties>
</file>